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17E2" w14:textId="77777777" w:rsidR="000927A7" w:rsidRPr="00C9418F" w:rsidRDefault="000927A7" w:rsidP="000927A7">
      <w:pPr>
        <w:pStyle w:val="CommentText"/>
        <w:jc w:val="center"/>
      </w:pPr>
      <w:r>
        <w:t xml:space="preserve">Bwrdd Pobl Ifanc ar gyfer Newid </w:t>
      </w:r>
    </w:p>
    <w:p w14:paraId="0DD02CDF" w14:textId="77777777" w:rsidR="002D3A93" w:rsidRDefault="002D3A93" w:rsidP="000927A7">
      <w:pPr>
        <w:jc w:val="center"/>
        <w:rPr>
          <w:rFonts w:asciiTheme="minorHAnsi" w:hAnsiTheme="minorHAnsi" w:cstheme="minorHAnsi"/>
          <w:b/>
          <w:color w:val="000000" w:themeColor="text1"/>
          <w:sz w:val="24"/>
          <w:szCs w:val="24"/>
        </w:rPr>
      </w:pPr>
      <w:r>
        <w:rPr>
          <w:rFonts w:asciiTheme="minorHAnsi" w:hAnsiTheme="minorHAnsi"/>
          <w:b/>
          <w:color w:val="000000" w:themeColor="text1"/>
          <w:sz w:val="24"/>
        </w:rPr>
        <w:t>CYFRINACHOL</w:t>
      </w:r>
    </w:p>
    <w:p w14:paraId="06560C8E" w14:textId="77777777" w:rsidR="000927A7" w:rsidRPr="006D6E10" w:rsidRDefault="000927A7" w:rsidP="000927A7">
      <w:pPr>
        <w:jc w:val="center"/>
        <w:rPr>
          <w:rFonts w:asciiTheme="minorHAnsi" w:hAnsiTheme="minorHAnsi" w:cstheme="minorHAnsi"/>
          <w:b/>
          <w:color w:val="000000" w:themeColor="text1"/>
          <w:sz w:val="24"/>
          <w:szCs w:val="24"/>
        </w:rPr>
      </w:pPr>
      <w:r>
        <w:rPr>
          <w:rFonts w:asciiTheme="minorHAnsi" w:hAnsiTheme="minorHAnsi"/>
          <w:b/>
          <w:color w:val="000000" w:themeColor="text1"/>
          <w:sz w:val="24"/>
        </w:rPr>
        <w:t>FFURFLEN CANIATÂD I RIENI/GOFALWYR</w:t>
      </w:r>
    </w:p>
    <w:p w14:paraId="2E2C5723" w14:textId="77777777" w:rsidR="000927A7" w:rsidRDefault="000927A7" w:rsidP="000927A7">
      <w:pPr>
        <w:rPr>
          <w:rFonts w:asciiTheme="minorHAnsi" w:hAnsiTheme="minorHAnsi" w:cstheme="minorHAnsi"/>
          <w:b/>
          <w:color w:val="000000" w:themeColor="text1"/>
          <w:sz w:val="24"/>
          <w:szCs w:val="24"/>
        </w:rPr>
      </w:pPr>
    </w:p>
    <w:p w14:paraId="7617B25A" w14:textId="77777777" w:rsidR="000927A7"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Mae eich plentyn wedi mynegi diddordeb mewn gwneud cais i ymuno â Bwrdd Pobl Ifanc yr NSPCC ar gyfer Newid. Bydd eich atebion yn ein helpu i gefnogi eich plentyn. </w:t>
      </w:r>
    </w:p>
    <w:p w14:paraId="06222255" w14:textId="77777777" w:rsidR="000927A7" w:rsidRDefault="000927A7" w:rsidP="000927A7">
      <w:pPr>
        <w:rPr>
          <w:rFonts w:asciiTheme="minorHAnsi" w:hAnsiTheme="minorHAnsi" w:cstheme="minorHAnsi"/>
          <w:color w:val="000000" w:themeColor="text1"/>
          <w:sz w:val="24"/>
          <w:szCs w:val="24"/>
        </w:rPr>
      </w:pPr>
    </w:p>
    <w:p w14:paraId="668BBF43" w14:textId="2EF9EFA0" w:rsidR="000927A7"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Llenwch y ffurflen caniatâd hon a’i chyflwyno gyda ffurflen gais eich plentyn erbyn </w:t>
      </w:r>
      <w:r w:rsidR="001F1771" w:rsidRPr="001F1771">
        <w:rPr>
          <w:rFonts w:asciiTheme="minorHAnsi" w:hAnsiTheme="minorHAnsi"/>
          <w:color w:val="000000" w:themeColor="text1"/>
          <w:sz w:val="24"/>
        </w:rPr>
        <w:t>23 Ionawr 2023</w:t>
      </w:r>
      <w:r>
        <w:rPr>
          <w:rFonts w:asciiTheme="minorHAnsi" w:hAnsiTheme="minorHAnsi"/>
          <w:color w:val="000000" w:themeColor="text1"/>
          <w:sz w:val="24"/>
        </w:rPr>
        <w:t xml:space="preserve">. Os oes angen help arnoch i lenwi’r ffurflen hon, neu os oes gennych chi gwestiynau, cysylltwch â’n tîm Cyfranogi. </w:t>
      </w:r>
      <w:hyperlink r:id="rId10" w:history="1">
        <w:r>
          <w:rPr>
            <w:rStyle w:val="Hyperlink"/>
            <w:rFonts w:asciiTheme="minorHAnsi" w:hAnsiTheme="minorHAnsi"/>
            <w:sz w:val="24"/>
            <w:szCs w:val="24"/>
          </w:rPr>
          <w:t>Participationteam@NSPCC.org.uk</w:t>
        </w:r>
      </w:hyperlink>
    </w:p>
    <w:p w14:paraId="1A3569E0" w14:textId="77777777" w:rsidR="000927A7" w:rsidRDefault="000927A7" w:rsidP="000927A7">
      <w:pPr>
        <w:rPr>
          <w:rFonts w:asciiTheme="minorHAnsi" w:hAnsiTheme="minorHAnsi" w:cstheme="minorHAnsi"/>
          <w:color w:val="000000" w:themeColor="text1"/>
          <w:sz w:val="24"/>
          <w:szCs w:val="24"/>
        </w:rPr>
      </w:pPr>
    </w:p>
    <w:p w14:paraId="0E2B6582" w14:textId="77777777" w:rsidR="000927A7" w:rsidRPr="00BF08BE" w:rsidRDefault="000927A7" w:rsidP="000927A7">
      <w:pPr>
        <w:rPr>
          <w:rFonts w:asciiTheme="minorHAnsi" w:hAnsiTheme="minorHAnsi" w:cstheme="minorHAnsi"/>
          <w:b/>
          <w:color w:val="000000" w:themeColor="text1"/>
          <w:sz w:val="24"/>
          <w:szCs w:val="24"/>
        </w:rPr>
      </w:pPr>
      <w:r>
        <w:rPr>
          <w:rFonts w:asciiTheme="minorHAnsi" w:hAnsiTheme="minorHAnsi"/>
          <w:b/>
          <w:color w:val="000000" w:themeColor="text1"/>
          <w:sz w:val="24"/>
        </w:rPr>
        <w:t>Beth yw Bwrdd Pobl Ifanc yr NSPCC ar gyfer Newid?</w:t>
      </w:r>
    </w:p>
    <w:p w14:paraId="31E1E95F" w14:textId="48F7B221"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Diben y Bwrdd Pobl Ifanc ar gyfer Newid yw llywio, cynghori a dylanwadu ar yr NSPCC ar faterion sy’n effeithio ar blant a phobl ifanc yn y DU. Mae’r bwrdd yn cynnwys 15 o bobl ifanc, rhwng 13 ac 16 oed, o bob cwr o’r DU. Byddan nhw’n cwrdd yn rheolaidd rhwng </w:t>
      </w:r>
      <w:r w:rsidR="00197452" w:rsidRPr="00197452">
        <w:rPr>
          <w:rFonts w:asciiTheme="minorHAnsi" w:hAnsiTheme="minorHAnsi"/>
          <w:color w:val="000000" w:themeColor="text1"/>
          <w:sz w:val="24"/>
        </w:rPr>
        <w:t>mis Mawrth 2023 a mis Mawrth 2025</w:t>
      </w:r>
      <w:r w:rsidR="00197452">
        <w:rPr>
          <w:rFonts w:asciiTheme="minorHAnsi" w:hAnsiTheme="minorHAnsi"/>
          <w:color w:val="000000" w:themeColor="text1"/>
          <w:sz w:val="24"/>
        </w:rPr>
        <w:t>.</w:t>
      </w:r>
    </w:p>
    <w:p w14:paraId="42C29D61" w14:textId="77777777" w:rsidR="000927A7" w:rsidRPr="00BF08BE" w:rsidRDefault="000927A7" w:rsidP="000927A7">
      <w:pPr>
        <w:rPr>
          <w:rFonts w:asciiTheme="minorHAnsi" w:hAnsiTheme="minorHAnsi" w:cstheme="minorHAnsi"/>
          <w:color w:val="000000" w:themeColor="text1"/>
          <w:sz w:val="24"/>
          <w:szCs w:val="24"/>
        </w:rPr>
      </w:pPr>
    </w:p>
    <w:p w14:paraId="3F1C7119" w14:textId="77777777" w:rsidR="002D3A93"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Drwy lofnodi’r ffurflen hon, rydych chi’n rhoi caniatâd i’ch plentyn wneud y canlynol:</w:t>
      </w:r>
    </w:p>
    <w:p w14:paraId="412BA446" w14:textId="77777777" w:rsidR="002D3A93" w:rsidRDefault="002D3A93" w:rsidP="002D3A93">
      <w:pPr>
        <w:pStyle w:val="ListParagraph"/>
        <w:numPr>
          <w:ilvl w:val="0"/>
          <w:numId w:val="3"/>
        </w:numPr>
        <w:rPr>
          <w:rFonts w:asciiTheme="minorHAnsi" w:hAnsiTheme="minorHAnsi" w:cstheme="minorHAnsi"/>
          <w:color w:val="000000" w:themeColor="text1"/>
          <w:sz w:val="24"/>
          <w:szCs w:val="24"/>
        </w:rPr>
      </w:pPr>
      <w:r>
        <w:rPr>
          <w:rFonts w:asciiTheme="minorHAnsi" w:hAnsiTheme="minorHAnsi"/>
          <w:color w:val="000000" w:themeColor="text1"/>
          <w:sz w:val="24"/>
        </w:rPr>
        <w:t xml:space="preserve">Gwneud cais i’r Bwrdd Pobl Ifanc ar gyfer Newid </w:t>
      </w:r>
    </w:p>
    <w:p w14:paraId="4249E340" w14:textId="77777777" w:rsidR="002D3A93" w:rsidRDefault="002D3A93" w:rsidP="002D3A93">
      <w:pPr>
        <w:pStyle w:val="ListParagraph"/>
        <w:numPr>
          <w:ilvl w:val="0"/>
          <w:numId w:val="3"/>
        </w:numPr>
        <w:rPr>
          <w:rFonts w:asciiTheme="minorHAnsi" w:hAnsiTheme="minorHAnsi" w:cstheme="minorHAnsi"/>
          <w:color w:val="000000" w:themeColor="text1"/>
          <w:sz w:val="24"/>
          <w:szCs w:val="24"/>
        </w:rPr>
      </w:pPr>
      <w:r>
        <w:rPr>
          <w:rFonts w:asciiTheme="minorHAnsi" w:hAnsiTheme="minorHAnsi"/>
          <w:color w:val="000000" w:themeColor="text1"/>
          <w:sz w:val="24"/>
        </w:rPr>
        <w:t>Os caiff ei gynnwys ar y rhestr fer, cymryd rhan mewn cyfweliad dros y we</w:t>
      </w:r>
    </w:p>
    <w:p w14:paraId="279FF594" w14:textId="77777777" w:rsidR="002D3A93" w:rsidRDefault="002D3A93" w:rsidP="002D3A93">
      <w:pPr>
        <w:rPr>
          <w:rFonts w:asciiTheme="minorHAnsi" w:hAnsiTheme="minorHAnsi" w:cstheme="minorHAnsi"/>
          <w:color w:val="000000" w:themeColor="text1"/>
          <w:sz w:val="24"/>
          <w:szCs w:val="24"/>
        </w:rPr>
      </w:pPr>
    </w:p>
    <w:p w14:paraId="3E9CF4C0" w14:textId="77777777" w:rsidR="000927A7" w:rsidRPr="00BF08BE" w:rsidRDefault="002D3A93" w:rsidP="000927A7">
      <w:pPr>
        <w:rPr>
          <w:rFonts w:asciiTheme="minorHAnsi" w:hAnsiTheme="minorHAnsi" w:cstheme="minorHAnsi"/>
          <w:color w:val="000000" w:themeColor="text1"/>
          <w:sz w:val="24"/>
          <w:szCs w:val="24"/>
        </w:rPr>
      </w:pPr>
      <w:r>
        <w:rPr>
          <w:rFonts w:asciiTheme="minorHAnsi" w:hAnsiTheme="minorHAnsi"/>
          <w:color w:val="000000" w:themeColor="text1"/>
          <w:sz w:val="24"/>
        </w:rPr>
        <w:t>Os bydd yn llwyddiannus yn ystod y cam cyfweld, rydych yn rhoi caniatâd i’ch plentyn ddod i’r digwyddiadau canlynol (bydd manylion llawn a dyddiadau’n cael eu rhannu cyn pob digwyddiad):</w:t>
      </w:r>
    </w:p>
    <w:p w14:paraId="26663641" w14:textId="67123098" w:rsidR="000927A7" w:rsidRPr="002D3A93" w:rsidRDefault="000927A7" w:rsidP="002D3A93">
      <w:pPr>
        <w:pStyle w:val="ListParagraph"/>
        <w:numPr>
          <w:ilvl w:val="0"/>
          <w:numId w:val="4"/>
        </w:numPr>
        <w:rPr>
          <w:rFonts w:asciiTheme="minorHAnsi" w:hAnsiTheme="minorHAnsi" w:cstheme="minorHAnsi"/>
          <w:color w:val="000000" w:themeColor="text1"/>
          <w:sz w:val="24"/>
          <w:szCs w:val="24"/>
        </w:rPr>
      </w:pPr>
      <w:r>
        <w:rPr>
          <w:rFonts w:asciiTheme="minorHAnsi" w:hAnsiTheme="minorHAnsi"/>
          <w:color w:val="000000" w:themeColor="text1"/>
          <w:sz w:val="24"/>
        </w:rPr>
        <w:t>Teithiau preswyl ar benwythnosau mewn gwahanol leoliadau yn y DU (Bydd yr NSPCC yn talu’r treuliau a chostau teithio)</w:t>
      </w:r>
    </w:p>
    <w:p w14:paraId="3A3C208C" w14:textId="77777777" w:rsidR="000927A7" w:rsidRPr="002D3A93" w:rsidRDefault="000927A7" w:rsidP="002D3A93">
      <w:pPr>
        <w:pStyle w:val="ListParagraph"/>
        <w:numPr>
          <w:ilvl w:val="0"/>
          <w:numId w:val="4"/>
        </w:numPr>
        <w:rPr>
          <w:rFonts w:asciiTheme="minorHAnsi" w:hAnsiTheme="minorHAnsi" w:cstheme="minorHAnsi"/>
          <w:color w:val="000000" w:themeColor="text1"/>
          <w:sz w:val="24"/>
          <w:szCs w:val="24"/>
        </w:rPr>
      </w:pPr>
      <w:r>
        <w:rPr>
          <w:rFonts w:asciiTheme="minorHAnsi" w:hAnsiTheme="minorHAnsi"/>
          <w:color w:val="000000" w:themeColor="text1"/>
          <w:sz w:val="24"/>
        </w:rPr>
        <w:t xml:space="preserve">Rhith-gyfarfodydd (drwy lwyfannau fideoalwadau) gydag aelodau eraill o’r Bwrdd Pobl Ifanc ar gyfer Newid, a gynhelir gan staff yr NSPCC   </w:t>
      </w:r>
    </w:p>
    <w:p w14:paraId="2FB978E5" w14:textId="77777777" w:rsidR="000927A7" w:rsidRPr="002D3A93" w:rsidRDefault="000927A7" w:rsidP="002D3A93">
      <w:pPr>
        <w:pStyle w:val="ListParagraph"/>
        <w:numPr>
          <w:ilvl w:val="0"/>
          <w:numId w:val="4"/>
        </w:numPr>
        <w:rPr>
          <w:rFonts w:asciiTheme="minorHAnsi" w:hAnsiTheme="minorHAnsi" w:cstheme="minorHAnsi"/>
          <w:color w:val="000000" w:themeColor="text1"/>
          <w:sz w:val="24"/>
          <w:szCs w:val="24"/>
        </w:rPr>
      </w:pPr>
      <w:r>
        <w:rPr>
          <w:rFonts w:asciiTheme="minorHAnsi" w:hAnsiTheme="minorHAnsi"/>
          <w:color w:val="000000" w:themeColor="text1"/>
          <w:sz w:val="24"/>
        </w:rPr>
        <w:t>Cyfarfodydd gydag ymddiriedolwyr yr NSPCC ac aelodau eraill o staff, wyneb yn wyneb neu dros y we</w:t>
      </w:r>
    </w:p>
    <w:p w14:paraId="795FC174" w14:textId="77777777" w:rsidR="000927A7" w:rsidRPr="002D3A93" w:rsidRDefault="000927A7" w:rsidP="002D3A93">
      <w:pPr>
        <w:pStyle w:val="ListParagraph"/>
        <w:numPr>
          <w:ilvl w:val="0"/>
          <w:numId w:val="4"/>
        </w:numPr>
        <w:rPr>
          <w:rFonts w:asciiTheme="minorHAnsi" w:hAnsiTheme="minorHAnsi" w:cstheme="minorHAnsi"/>
          <w:color w:val="000000" w:themeColor="text1"/>
          <w:sz w:val="24"/>
          <w:szCs w:val="24"/>
        </w:rPr>
      </w:pPr>
      <w:r>
        <w:rPr>
          <w:rFonts w:asciiTheme="minorHAnsi" w:hAnsiTheme="minorHAnsi"/>
          <w:color w:val="000000" w:themeColor="text1"/>
          <w:sz w:val="24"/>
        </w:rPr>
        <w:t>Cynadleddau a digwyddiadau eraill yr NSPCC</w:t>
      </w:r>
    </w:p>
    <w:p w14:paraId="698D7E4B" w14:textId="77777777" w:rsidR="000927A7" w:rsidRPr="002D3A93" w:rsidRDefault="000927A7" w:rsidP="002D3A93">
      <w:pPr>
        <w:pStyle w:val="ListParagraph"/>
        <w:numPr>
          <w:ilvl w:val="0"/>
          <w:numId w:val="4"/>
        </w:numPr>
        <w:rPr>
          <w:rFonts w:asciiTheme="minorHAnsi" w:hAnsiTheme="minorHAnsi" w:cstheme="minorHAnsi"/>
          <w:color w:val="000000" w:themeColor="text1"/>
          <w:sz w:val="24"/>
          <w:szCs w:val="24"/>
        </w:rPr>
      </w:pPr>
      <w:r>
        <w:rPr>
          <w:rFonts w:asciiTheme="minorHAnsi" w:hAnsiTheme="minorHAnsi"/>
          <w:color w:val="000000" w:themeColor="text1"/>
          <w:sz w:val="24"/>
        </w:rPr>
        <w:t xml:space="preserve">Digwyddiadau allanol i bobl ifanc </w:t>
      </w:r>
    </w:p>
    <w:p w14:paraId="7432E686" w14:textId="77777777" w:rsidR="000927A7" w:rsidRDefault="000927A7" w:rsidP="000927A7">
      <w:pPr>
        <w:jc w:val="both"/>
        <w:rPr>
          <w:rFonts w:asciiTheme="minorHAnsi" w:hAnsiTheme="minorHAnsi" w:cstheme="minorHAnsi"/>
          <w:b/>
          <w:color w:val="000000" w:themeColor="text1"/>
          <w:sz w:val="24"/>
          <w:szCs w:val="24"/>
        </w:rPr>
      </w:pPr>
    </w:p>
    <w:p w14:paraId="5FC2965E" w14:textId="77777777" w:rsidR="000927A7" w:rsidRDefault="000927A7" w:rsidP="000927A7">
      <w:pPr>
        <w:jc w:val="both"/>
        <w:rPr>
          <w:rFonts w:asciiTheme="minorHAnsi" w:hAnsiTheme="minorHAnsi" w:cstheme="minorHAnsi"/>
          <w:color w:val="000000" w:themeColor="text1"/>
          <w:sz w:val="24"/>
          <w:szCs w:val="24"/>
        </w:rPr>
      </w:pPr>
      <w:r>
        <w:rPr>
          <w:rFonts w:asciiTheme="minorHAnsi" w:hAnsiTheme="minorHAnsi"/>
          <w:b/>
          <w:color w:val="000000" w:themeColor="text1"/>
          <w:sz w:val="24"/>
        </w:rPr>
        <w:t xml:space="preserve">Sylwer: </w:t>
      </w:r>
      <w:r>
        <w:rPr>
          <w:rFonts w:asciiTheme="minorHAnsi" w:hAnsiTheme="minorHAnsi"/>
          <w:color w:val="000000" w:themeColor="text1"/>
          <w:sz w:val="24"/>
        </w:rPr>
        <w:t xml:space="preserve">Os bydd angen lefel uchel o ofal personol neu gorfforol ar eich plentyn, neu os yw’n dangos ymddygiad sy’n effeithio ar ei ddiogelwch ei hun neu ddiogelwch pobl eraill o’i gwmpas, yn anffodus ni allwn ei gefnogi ar y Bwrdd Pobl Ifanc ar gyfer Newid ar hyn o bryd. Os nad ydych yn siŵr a fydd hyn yn berthnasol i’ch plentyn, cysylltwch â ni i drafod hyn cyn llenwi’r ffurflen hon. </w:t>
      </w:r>
    </w:p>
    <w:p w14:paraId="470F7F5F" w14:textId="77777777" w:rsidR="000927A7" w:rsidRDefault="000927A7" w:rsidP="000927A7">
      <w:pPr>
        <w:jc w:val="both"/>
        <w:rPr>
          <w:rFonts w:asciiTheme="minorHAnsi" w:hAnsiTheme="minorHAnsi" w:cstheme="minorHAnsi"/>
          <w:color w:val="000000" w:themeColor="text1"/>
          <w:sz w:val="24"/>
          <w:szCs w:val="24"/>
        </w:rPr>
      </w:pPr>
    </w:p>
    <w:p w14:paraId="38963694" w14:textId="77777777" w:rsidR="000927A7" w:rsidRPr="00D3303D" w:rsidRDefault="000927A7"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 xml:space="preserve">Rhaid i bob rhiant/gofalwr lenwi’r ffurflen hon os yw eu plentyn yn gwneud cais i ymuno â’r Bwrdd Pobl Ifanc ar gyfer Newid. </w:t>
      </w:r>
    </w:p>
    <w:p w14:paraId="75B8A826" w14:textId="77777777" w:rsidR="000927A7" w:rsidRPr="00BF08BE" w:rsidRDefault="000927A7" w:rsidP="000927A7">
      <w:pPr>
        <w:jc w:val="both"/>
        <w:rPr>
          <w:rFonts w:asciiTheme="minorHAnsi" w:hAnsiTheme="minorHAnsi" w:cstheme="minorHAnsi"/>
          <w:b/>
          <w:color w:val="000000" w:themeColor="text1"/>
          <w:sz w:val="24"/>
          <w:szCs w:val="24"/>
        </w:rPr>
      </w:pPr>
    </w:p>
    <w:p w14:paraId="4817B895" w14:textId="77777777" w:rsidR="000927A7" w:rsidRPr="00BF08BE" w:rsidRDefault="000927A7" w:rsidP="000927A7">
      <w:pPr>
        <w:jc w:val="both"/>
        <w:rPr>
          <w:rFonts w:asciiTheme="minorHAnsi" w:hAnsiTheme="minorHAnsi" w:cstheme="minorHAnsi"/>
          <w:b/>
          <w:color w:val="000000" w:themeColor="text1"/>
          <w:sz w:val="24"/>
          <w:szCs w:val="24"/>
        </w:rPr>
      </w:pPr>
      <w:r>
        <w:rPr>
          <w:rFonts w:asciiTheme="minorHAnsi" w:hAnsiTheme="minorHAnsi"/>
          <w:b/>
          <w:color w:val="000000" w:themeColor="text1"/>
          <w:sz w:val="24"/>
        </w:rPr>
        <w:t>Adran A: Manylion yr Unigolyn Ifanc</w:t>
      </w:r>
    </w:p>
    <w:tbl>
      <w:tblPr>
        <w:tblStyle w:val="TableGrid"/>
        <w:tblW w:w="0" w:type="auto"/>
        <w:tblInd w:w="108" w:type="dxa"/>
        <w:tblLook w:val="04A0" w:firstRow="1" w:lastRow="0" w:firstColumn="1" w:lastColumn="0" w:noHBand="0" w:noVBand="1"/>
      </w:tblPr>
      <w:tblGrid>
        <w:gridCol w:w="3217"/>
        <w:gridCol w:w="5691"/>
      </w:tblGrid>
      <w:tr w:rsidR="000927A7" w:rsidRPr="00BF08BE" w14:paraId="7AD9FC51" w14:textId="77777777" w:rsidTr="0020638B">
        <w:tc>
          <w:tcPr>
            <w:tcW w:w="3217" w:type="dxa"/>
            <w:shd w:val="clear" w:color="auto" w:fill="F2F2F2" w:themeFill="background1" w:themeFillShade="F2"/>
            <w:vAlign w:val="center"/>
          </w:tcPr>
          <w:p w14:paraId="511112DB"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Enw llawn (llythrennau bras)</w:t>
            </w:r>
          </w:p>
          <w:p w14:paraId="170D3686"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70F179C9"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51FBCB6A" w14:textId="77777777" w:rsidTr="0020638B">
        <w:tc>
          <w:tcPr>
            <w:tcW w:w="3217" w:type="dxa"/>
            <w:shd w:val="clear" w:color="auto" w:fill="F2F2F2" w:themeFill="background1" w:themeFillShade="F2"/>
            <w:vAlign w:val="center"/>
          </w:tcPr>
          <w:p w14:paraId="17B1A9A3"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Dyddiad Geni</w:t>
            </w:r>
          </w:p>
          <w:p w14:paraId="15C58F96"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572217E7"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376F3585" w14:textId="77777777" w:rsidTr="0020638B">
        <w:tc>
          <w:tcPr>
            <w:tcW w:w="3217" w:type="dxa"/>
            <w:shd w:val="clear" w:color="auto" w:fill="F2F2F2" w:themeFill="background1" w:themeFillShade="F2"/>
            <w:vAlign w:val="center"/>
          </w:tcPr>
          <w:p w14:paraId="43B77AD3" w14:textId="280EB944"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Ar </w:t>
            </w:r>
            <w:r w:rsidR="008C48C1">
              <w:rPr>
                <w:rFonts w:asciiTheme="minorHAnsi" w:hAnsiTheme="minorHAnsi"/>
                <w:b/>
                <w:i/>
                <w:color w:val="000000" w:themeColor="text1"/>
                <w:sz w:val="24"/>
              </w:rPr>
              <w:t>23</w:t>
            </w:r>
            <w:r>
              <w:rPr>
                <w:rFonts w:asciiTheme="minorHAnsi" w:hAnsiTheme="minorHAnsi"/>
                <w:b/>
                <w:i/>
                <w:color w:val="000000" w:themeColor="text1"/>
                <w:sz w:val="24"/>
                <w:vertAlign w:val="superscript"/>
              </w:rPr>
              <w:t xml:space="preserve"> </w:t>
            </w:r>
            <w:r>
              <w:rPr>
                <w:rFonts w:asciiTheme="minorHAnsi" w:hAnsiTheme="minorHAnsi"/>
                <w:b/>
                <w:i/>
                <w:color w:val="000000" w:themeColor="text1"/>
                <w:sz w:val="24"/>
              </w:rPr>
              <w:t>Ionawr 202</w:t>
            </w:r>
            <w:r w:rsidR="008C48C1">
              <w:rPr>
                <w:rFonts w:asciiTheme="minorHAnsi" w:hAnsiTheme="minorHAnsi"/>
                <w:b/>
                <w:i/>
                <w:color w:val="000000" w:themeColor="text1"/>
                <w:sz w:val="24"/>
              </w:rPr>
              <w:t>3</w:t>
            </w:r>
            <w:r>
              <w:rPr>
                <w:rFonts w:asciiTheme="minorHAnsi" w:hAnsiTheme="minorHAnsi"/>
                <w:b/>
                <w:i/>
                <w:color w:val="000000" w:themeColor="text1"/>
                <w:sz w:val="24"/>
              </w:rPr>
              <w:t>, bydd fy mhlentyn yn:</w:t>
            </w:r>
          </w:p>
        </w:tc>
        <w:tc>
          <w:tcPr>
            <w:tcW w:w="5691" w:type="dxa"/>
          </w:tcPr>
          <w:p w14:paraId="70EFB7E8" w14:textId="77777777" w:rsidR="000927A7" w:rsidRPr="00BF08BE"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13 □ 14 □ 15 □ 16 □</w:t>
            </w:r>
          </w:p>
        </w:tc>
      </w:tr>
      <w:tr w:rsidR="000927A7" w:rsidRPr="00BF08BE" w14:paraId="746496DA" w14:textId="77777777" w:rsidTr="0020638B">
        <w:tc>
          <w:tcPr>
            <w:tcW w:w="3217" w:type="dxa"/>
            <w:shd w:val="clear" w:color="auto" w:fill="F2F2F2" w:themeFill="background1" w:themeFillShade="F2"/>
            <w:vAlign w:val="center"/>
          </w:tcPr>
          <w:p w14:paraId="4064FB12"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lastRenderedPageBreak/>
              <w:t>Mae’n ystyried ei hun yn:</w:t>
            </w:r>
          </w:p>
        </w:tc>
        <w:tc>
          <w:tcPr>
            <w:tcW w:w="5691" w:type="dxa"/>
          </w:tcPr>
          <w:p w14:paraId="7D00AD83" w14:textId="77777777" w:rsidR="000927A7"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Benyw □    Gwryw □ Mae’n well gen i beidio â dweud □ Mae’n well gen i hunan-ddisgrifio □</w:t>
            </w:r>
          </w:p>
          <w:p w14:paraId="1E0D81D6" w14:textId="77777777" w:rsidR="000927A7" w:rsidRDefault="000927A7" w:rsidP="0020638B">
            <w:pPr>
              <w:rPr>
                <w:rFonts w:asciiTheme="minorHAnsi" w:hAnsiTheme="minorHAnsi" w:cstheme="minorHAnsi"/>
                <w:color w:val="000000" w:themeColor="text1"/>
                <w:sz w:val="24"/>
                <w:szCs w:val="24"/>
              </w:rPr>
            </w:pPr>
          </w:p>
          <w:p w14:paraId="073AC357"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3D802B61" w14:textId="77777777" w:rsidTr="0020638B">
        <w:tc>
          <w:tcPr>
            <w:tcW w:w="3217" w:type="dxa"/>
            <w:shd w:val="clear" w:color="auto" w:fill="F2F2F2" w:themeFill="background1" w:themeFillShade="F2"/>
            <w:vAlign w:val="center"/>
          </w:tcPr>
          <w:p w14:paraId="51FC1684"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Cyfeiriad cartref</w:t>
            </w:r>
          </w:p>
          <w:p w14:paraId="4EF8A064"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332DFF62" w14:textId="77777777" w:rsidR="000927A7" w:rsidRPr="00BF08BE" w:rsidRDefault="000927A7" w:rsidP="0020638B">
            <w:pPr>
              <w:rPr>
                <w:rFonts w:asciiTheme="minorHAnsi" w:hAnsiTheme="minorHAnsi" w:cstheme="minorHAnsi"/>
                <w:b/>
                <w:i/>
                <w:color w:val="000000" w:themeColor="text1"/>
                <w:sz w:val="24"/>
                <w:szCs w:val="24"/>
              </w:rPr>
            </w:pPr>
          </w:p>
          <w:p w14:paraId="06AB3164" w14:textId="77777777" w:rsidR="000927A7" w:rsidRPr="00BF08BE" w:rsidRDefault="000927A7" w:rsidP="0020638B">
            <w:pPr>
              <w:rPr>
                <w:rFonts w:asciiTheme="minorHAnsi" w:hAnsiTheme="minorHAnsi" w:cstheme="minorHAnsi"/>
                <w:b/>
                <w:i/>
                <w:color w:val="000000" w:themeColor="text1"/>
                <w:sz w:val="24"/>
                <w:szCs w:val="24"/>
              </w:rPr>
            </w:pPr>
          </w:p>
          <w:p w14:paraId="7092742F" w14:textId="77777777" w:rsidR="000927A7" w:rsidRPr="00BF08BE" w:rsidRDefault="000927A7" w:rsidP="0020638B">
            <w:pPr>
              <w:rPr>
                <w:rFonts w:asciiTheme="minorHAnsi" w:hAnsiTheme="minorHAnsi" w:cstheme="minorHAnsi"/>
                <w:b/>
                <w:i/>
                <w:color w:val="000000" w:themeColor="text1"/>
                <w:sz w:val="24"/>
                <w:szCs w:val="24"/>
              </w:rPr>
            </w:pPr>
          </w:p>
        </w:tc>
      </w:tr>
      <w:tr w:rsidR="000927A7" w:rsidRPr="00BF08BE" w14:paraId="3538ED54" w14:textId="77777777" w:rsidTr="0020638B">
        <w:tc>
          <w:tcPr>
            <w:tcW w:w="3217" w:type="dxa"/>
            <w:shd w:val="clear" w:color="auto" w:fill="F2F2F2" w:themeFill="background1" w:themeFillShade="F2"/>
            <w:vAlign w:val="center"/>
          </w:tcPr>
          <w:p w14:paraId="790D0F43"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Gwlad preswylio</w:t>
            </w:r>
          </w:p>
        </w:tc>
        <w:tc>
          <w:tcPr>
            <w:tcW w:w="5691" w:type="dxa"/>
          </w:tcPr>
          <w:p w14:paraId="050F742E" w14:textId="77777777" w:rsidR="000927A7"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Gogledd Iwerddon □ Yr Alban □ Cymru □</w:t>
            </w:r>
          </w:p>
          <w:p w14:paraId="3CE8BF7C" w14:textId="77777777" w:rsidR="000927A7" w:rsidRPr="0004396E" w:rsidRDefault="000927A7" w:rsidP="0020638B">
            <w:pPr>
              <w:rPr>
                <w:rFonts w:asciiTheme="minorHAnsi" w:hAnsiTheme="minorHAnsi" w:cstheme="minorHAnsi"/>
              </w:rPr>
            </w:pPr>
            <w:r>
              <w:rPr>
                <w:rFonts w:asciiTheme="minorHAnsi" w:hAnsiTheme="minorHAnsi"/>
                <w:color w:val="000000"/>
                <w:sz w:val="24"/>
              </w:rPr>
              <w:t xml:space="preserve">Gogledd-ddwyrain Lloegr □ Gogledd-orllewin Lloegr □ Swydd Efrog a Humber □ </w:t>
            </w:r>
            <w:r w:rsidR="00464A2F">
              <w:rPr>
                <w:rFonts w:asciiTheme="minorHAnsi" w:hAnsiTheme="minorHAnsi"/>
                <w:color w:val="000000"/>
                <w:sz w:val="24"/>
              </w:rPr>
              <w:t xml:space="preserve">Gorllewin </w:t>
            </w:r>
            <w:r>
              <w:rPr>
                <w:rFonts w:asciiTheme="minorHAnsi" w:hAnsiTheme="minorHAnsi"/>
                <w:color w:val="000000"/>
                <w:sz w:val="24"/>
              </w:rPr>
              <w:t xml:space="preserve">Canolbarth Lloegr □ Dwyrain Canolbarth Lloegr </w:t>
            </w:r>
            <w:r>
              <w:rPr>
                <w:color w:val="000000"/>
                <w:sz w:val="24"/>
              </w:rPr>
              <w:t>□</w:t>
            </w:r>
          </w:p>
          <w:p w14:paraId="4806C96B" w14:textId="77777777" w:rsidR="000927A7" w:rsidRDefault="000927A7" w:rsidP="0020638B">
            <w:pPr>
              <w:rPr>
                <w:rFonts w:asciiTheme="minorHAnsi" w:hAnsiTheme="minorHAnsi" w:cstheme="minorHAnsi"/>
                <w:color w:val="000000"/>
                <w:sz w:val="24"/>
                <w:szCs w:val="24"/>
              </w:rPr>
            </w:pPr>
            <w:r>
              <w:rPr>
                <w:rFonts w:asciiTheme="minorHAnsi" w:hAnsiTheme="minorHAnsi"/>
                <w:color w:val="000000"/>
                <w:sz w:val="24"/>
              </w:rPr>
              <w:t xml:space="preserve">De-orllewin Lloegr □ De-ddwyrain Lloegr □ Dwyrain Lloegr □ </w:t>
            </w:r>
          </w:p>
          <w:p w14:paraId="4769F1C0" w14:textId="77777777" w:rsidR="000927A7" w:rsidRPr="0004396E" w:rsidRDefault="000927A7" w:rsidP="0020638B">
            <w:pPr>
              <w:rPr>
                <w:rFonts w:asciiTheme="minorHAnsi" w:hAnsiTheme="minorHAnsi" w:cstheme="minorHAnsi"/>
              </w:rPr>
            </w:pPr>
            <w:r>
              <w:rPr>
                <w:rFonts w:asciiTheme="minorHAnsi" w:hAnsiTheme="minorHAnsi"/>
                <w:color w:val="000000"/>
                <w:sz w:val="24"/>
              </w:rPr>
              <w:t>Llundain Fwyaf □</w:t>
            </w:r>
          </w:p>
          <w:p w14:paraId="466C3176" w14:textId="77777777" w:rsidR="000927A7" w:rsidRPr="00BF08BE" w:rsidRDefault="000927A7" w:rsidP="0020638B">
            <w:pPr>
              <w:rPr>
                <w:rFonts w:asciiTheme="minorHAnsi" w:hAnsiTheme="minorHAnsi" w:cstheme="minorHAnsi"/>
                <w:color w:val="000000" w:themeColor="text1"/>
                <w:sz w:val="24"/>
                <w:szCs w:val="24"/>
              </w:rPr>
            </w:pPr>
          </w:p>
          <w:p w14:paraId="3FB2461F"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2F55DD08" w14:textId="77777777" w:rsidTr="0020638B">
        <w:tc>
          <w:tcPr>
            <w:tcW w:w="3217" w:type="dxa"/>
            <w:shd w:val="clear" w:color="auto" w:fill="F2F2F2" w:themeFill="background1" w:themeFillShade="F2"/>
            <w:vAlign w:val="center"/>
          </w:tcPr>
          <w:p w14:paraId="63F56FBA"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Ffôn</w:t>
            </w:r>
          </w:p>
          <w:p w14:paraId="59CC25F5"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07D91DB8"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4C06833E" w14:textId="77777777" w:rsidTr="0020638B">
        <w:tc>
          <w:tcPr>
            <w:tcW w:w="3217" w:type="dxa"/>
            <w:shd w:val="clear" w:color="auto" w:fill="F2F2F2" w:themeFill="background1" w:themeFillShade="F2"/>
            <w:vAlign w:val="center"/>
          </w:tcPr>
          <w:p w14:paraId="0C0D56CC"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Symudol</w:t>
            </w:r>
          </w:p>
          <w:p w14:paraId="76C7903F"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60F5AD4E"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0C7A735F" w14:textId="77777777" w:rsidTr="0020638B">
        <w:tc>
          <w:tcPr>
            <w:tcW w:w="3217" w:type="dxa"/>
            <w:shd w:val="clear" w:color="auto" w:fill="F2F2F2" w:themeFill="background1" w:themeFillShade="F2"/>
            <w:vAlign w:val="center"/>
          </w:tcPr>
          <w:p w14:paraId="30E5CFAB"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E-bost (Dewisol)</w:t>
            </w:r>
          </w:p>
          <w:p w14:paraId="7B5CAD68"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2D756A44"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4AB24D32" w14:textId="77777777" w:rsidTr="0020638B">
        <w:tc>
          <w:tcPr>
            <w:tcW w:w="3217" w:type="dxa"/>
            <w:shd w:val="clear" w:color="auto" w:fill="F2F2F2" w:themeFill="background1" w:themeFillShade="F2"/>
            <w:vAlign w:val="center"/>
          </w:tcPr>
          <w:p w14:paraId="50A8AD9F"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Dewis Iaith</w:t>
            </w:r>
          </w:p>
        </w:tc>
        <w:tc>
          <w:tcPr>
            <w:tcW w:w="5691" w:type="dxa"/>
          </w:tcPr>
          <w:p w14:paraId="721989BF" w14:textId="77777777" w:rsidR="000927A7" w:rsidRDefault="000927A7" w:rsidP="0020638B">
            <w:pPr>
              <w:rPr>
                <w:rFonts w:asciiTheme="minorHAnsi" w:hAnsiTheme="minorHAnsi" w:cstheme="minorHAnsi"/>
                <w:color w:val="000000" w:themeColor="text1"/>
                <w:sz w:val="24"/>
                <w:szCs w:val="24"/>
              </w:rPr>
            </w:pPr>
          </w:p>
          <w:p w14:paraId="58C64E2F"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2A720EC9" w14:textId="77777777" w:rsidTr="0020638B">
        <w:tc>
          <w:tcPr>
            <w:tcW w:w="8908" w:type="dxa"/>
            <w:gridSpan w:val="2"/>
            <w:shd w:val="clear" w:color="auto" w:fill="auto"/>
            <w:vAlign w:val="center"/>
          </w:tcPr>
          <w:p w14:paraId="35485520" w14:textId="77777777" w:rsidR="000927A7" w:rsidRPr="00BF08BE"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Rwy’n cytuno i rywun gysylltu â’m plentyn drwy (ticiwch):  </w:t>
            </w:r>
          </w:p>
          <w:p w14:paraId="32F67DEC" w14:textId="77777777" w:rsidR="000927A7" w:rsidRDefault="000927A7" w:rsidP="0020638B">
            <w:pPr>
              <w:rPr>
                <w:rFonts w:asciiTheme="minorHAnsi" w:hAnsiTheme="minorHAnsi" w:cstheme="minorHAnsi"/>
                <w:color w:val="000000" w:themeColor="text1"/>
                <w:sz w:val="24"/>
                <w:szCs w:val="24"/>
              </w:rPr>
            </w:pPr>
          </w:p>
          <w:p w14:paraId="3549A3A5" w14:textId="77777777" w:rsidR="000927A7"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ffôn symudol – neges destun neu alwad □ ffôn symudol – </w:t>
            </w:r>
            <w:r w:rsidR="00464A2F">
              <w:rPr>
                <w:rFonts w:asciiTheme="minorHAnsi" w:hAnsiTheme="minorHAnsi"/>
                <w:color w:val="000000" w:themeColor="text1"/>
                <w:sz w:val="24"/>
              </w:rPr>
              <w:t>neges d</w:t>
            </w:r>
            <w:r>
              <w:rPr>
                <w:rFonts w:asciiTheme="minorHAnsi" w:hAnsiTheme="minorHAnsi"/>
                <w:color w:val="000000" w:themeColor="text1"/>
                <w:sz w:val="24"/>
              </w:rPr>
              <w:t>estun yn unig   □ e-bost □</w:t>
            </w:r>
          </w:p>
          <w:p w14:paraId="6517D3C5" w14:textId="77777777" w:rsidR="000927A7" w:rsidRPr="00BF08BE"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Llwyfan fideoalwad (Zoom, Microsoft teams) </w:t>
            </w:r>
            <w:r>
              <w:rPr>
                <w:color w:val="000000"/>
                <w:sz w:val="24"/>
              </w:rPr>
              <w:t>□</w:t>
            </w:r>
          </w:p>
          <w:p w14:paraId="5E241CCF" w14:textId="77777777" w:rsidR="000927A7" w:rsidRPr="00BF08BE" w:rsidRDefault="000927A7" w:rsidP="0020638B">
            <w:pPr>
              <w:rPr>
                <w:rFonts w:asciiTheme="minorHAnsi" w:hAnsiTheme="minorHAnsi" w:cstheme="minorHAnsi"/>
                <w:color w:val="000000" w:themeColor="text1"/>
                <w:sz w:val="24"/>
                <w:szCs w:val="24"/>
              </w:rPr>
            </w:pPr>
          </w:p>
        </w:tc>
      </w:tr>
      <w:tr w:rsidR="00860098" w:rsidRPr="00BF08BE" w14:paraId="061700A1" w14:textId="77777777" w:rsidTr="0020638B">
        <w:tc>
          <w:tcPr>
            <w:tcW w:w="8908" w:type="dxa"/>
            <w:gridSpan w:val="2"/>
            <w:shd w:val="clear" w:color="auto" w:fill="auto"/>
            <w:vAlign w:val="center"/>
          </w:tcPr>
          <w:p w14:paraId="74AE09D6" w14:textId="77777777" w:rsidR="00860098" w:rsidRPr="00FD25E4" w:rsidRDefault="00860098" w:rsidP="00860098">
            <w:pPr>
              <w:rPr>
                <w:rFonts w:asciiTheme="minorHAnsi" w:hAnsiTheme="minorHAnsi" w:cstheme="minorHAnsi"/>
                <w:color w:val="000000" w:themeColor="text1"/>
                <w:sz w:val="24"/>
                <w:szCs w:val="24"/>
              </w:rPr>
            </w:pPr>
            <w:r>
              <w:rPr>
                <w:rFonts w:asciiTheme="minorHAnsi" w:hAnsiTheme="minorHAnsi"/>
                <w:color w:val="000000" w:themeColor="text1"/>
                <w:sz w:val="24"/>
              </w:rPr>
              <w:t>Rwy’n cytuno i staff yr NSPCC neu ffo</w:t>
            </w:r>
            <w:r w:rsidR="00464A2F">
              <w:rPr>
                <w:rFonts w:asciiTheme="minorHAnsi" w:hAnsiTheme="minorHAnsi"/>
                <w:color w:val="000000" w:themeColor="text1"/>
                <w:sz w:val="24"/>
              </w:rPr>
              <w:t>tograffydd allanol dynnu llun</w:t>
            </w:r>
            <w:r>
              <w:rPr>
                <w:rFonts w:asciiTheme="minorHAnsi" w:hAnsiTheme="minorHAnsi"/>
                <w:color w:val="000000" w:themeColor="text1"/>
                <w:sz w:val="24"/>
              </w:rPr>
              <w:t xml:space="preserve"> fy mhlentyn neu iddo ef/hi gymryd rhan mewn cynnwys fideo a ddefnyddir at ddibenion hyrwyddo’r NSPCC </w:t>
            </w:r>
          </w:p>
          <w:p w14:paraId="53BC4842" w14:textId="77777777" w:rsidR="00FD25E4" w:rsidRPr="00FD25E4" w:rsidRDefault="00FD25E4" w:rsidP="00860098">
            <w:pPr>
              <w:rPr>
                <w:rFonts w:asciiTheme="minorHAnsi" w:hAnsiTheme="minorHAnsi" w:cstheme="minorHAnsi"/>
                <w:color w:val="000000" w:themeColor="text1"/>
                <w:sz w:val="24"/>
                <w:szCs w:val="24"/>
              </w:rPr>
            </w:pPr>
          </w:p>
          <w:p w14:paraId="792CED01" w14:textId="77777777" w:rsidR="00FD25E4" w:rsidRPr="00FD25E4" w:rsidRDefault="00FD25E4" w:rsidP="00860098">
            <w:pPr>
              <w:rPr>
                <w:rFonts w:asciiTheme="minorHAnsi" w:hAnsiTheme="minorHAnsi" w:cstheme="minorHAnsi"/>
                <w:sz w:val="24"/>
                <w:szCs w:val="24"/>
              </w:rPr>
            </w:pPr>
            <w:r>
              <w:rPr>
                <w:rFonts w:asciiTheme="minorHAnsi" w:hAnsiTheme="minorHAnsi"/>
                <w:color w:val="000000" w:themeColor="text1"/>
                <w:sz w:val="24"/>
              </w:rPr>
              <w:t xml:space="preserve">Ydw </w:t>
            </w:r>
            <w:r>
              <w:rPr>
                <w:rFonts w:asciiTheme="minorHAnsi" w:hAnsiTheme="minorHAnsi"/>
                <w:color w:val="000000"/>
                <w:sz w:val="24"/>
              </w:rPr>
              <w:t>□   Nac ydw □   Hoffwn drafod hyn □</w:t>
            </w:r>
          </w:p>
          <w:p w14:paraId="4B8D482F" w14:textId="77777777" w:rsidR="00860098" w:rsidRPr="00BF08BE" w:rsidRDefault="00860098" w:rsidP="0020638B">
            <w:pPr>
              <w:rPr>
                <w:rFonts w:asciiTheme="minorHAnsi" w:hAnsiTheme="minorHAnsi" w:cstheme="minorHAnsi"/>
                <w:color w:val="000000" w:themeColor="text1"/>
                <w:sz w:val="24"/>
                <w:szCs w:val="24"/>
              </w:rPr>
            </w:pPr>
          </w:p>
        </w:tc>
      </w:tr>
    </w:tbl>
    <w:p w14:paraId="3B7FD3E4" w14:textId="77777777" w:rsidR="000927A7" w:rsidRPr="00BF08BE" w:rsidRDefault="000927A7" w:rsidP="000927A7">
      <w:pPr>
        <w:rPr>
          <w:rFonts w:asciiTheme="minorHAnsi" w:hAnsiTheme="minorHAnsi" w:cstheme="minorHAnsi"/>
          <w:b/>
          <w:i/>
          <w:color w:val="000000" w:themeColor="text1"/>
          <w:sz w:val="24"/>
          <w:szCs w:val="24"/>
        </w:rPr>
      </w:pPr>
    </w:p>
    <w:p w14:paraId="31F09C88" w14:textId="77777777" w:rsidR="000927A7" w:rsidRPr="00BF08BE" w:rsidRDefault="000927A7" w:rsidP="000927A7">
      <w:pPr>
        <w:jc w:val="both"/>
        <w:rPr>
          <w:rFonts w:asciiTheme="minorHAnsi" w:hAnsiTheme="minorHAnsi" w:cstheme="minorHAnsi"/>
          <w:b/>
          <w:color w:val="000000" w:themeColor="text1"/>
          <w:sz w:val="24"/>
          <w:szCs w:val="24"/>
        </w:rPr>
      </w:pPr>
      <w:r>
        <w:rPr>
          <w:rFonts w:asciiTheme="minorHAnsi" w:hAnsiTheme="minorHAnsi"/>
          <w:b/>
          <w:color w:val="000000" w:themeColor="text1"/>
          <w:sz w:val="24"/>
        </w:rPr>
        <w:t>Adran B: Manylion y rhiant neu’r gofalwr</w:t>
      </w:r>
    </w:p>
    <w:tbl>
      <w:tblPr>
        <w:tblStyle w:val="TableGrid"/>
        <w:tblW w:w="0" w:type="auto"/>
        <w:tblInd w:w="108" w:type="dxa"/>
        <w:tblLook w:val="04A0" w:firstRow="1" w:lastRow="0" w:firstColumn="1" w:lastColumn="0" w:noHBand="0" w:noVBand="1"/>
      </w:tblPr>
      <w:tblGrid>
        <w:gridCol w:w="3217"/>
        <w:gridCol w:w="5691"/>
      </w:tblGrid>
      <w:tr w:rsidR="000927A7" w:rsidRPr="00BF08BE" w14:paraId="3DB7E50E" w14:textId="77777777" w:rsidTr="0020638B">
        <w:tc>
          <w:tcPr>
            <w:tcW w:w="3217" w:type="dxa"/>
            <w:shd w:val="clear" w:color="auto" w:fill="F2F2F2" w:themeFill="background1" w:themeFillShade="F2"/>
            <w:vAlign w:val="center"/>
          </w:tcPr>
          <w:p w14:paraId="76B1EAEA"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Enw llawn </w:t>
            </w:r>
            <w:r>
              <w:rPr>
                <w:rFonts w:asciiTheme="minorHAnsi" w:hAnsiTheme="minorHAnsi"/>
                <w:b/>
                <w:color w:val="000000" w:themeColor="text1"/>
                <w:sz w:val="24"/>
              </w:rPr>
              <w:t>y rhiant/ gofalwr</w:t>
            </w:r>
          </w:p>
        </w:tc>
        <w:tc>
          <w:tcPr>
            <w:tcW w:w="5691" w:type="dxa"/>
          </w:tcPr>
          <w:p w14:paraId="228E0739"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70926CF2" w14:textId="77777777" w:rsidTr="0020638B">
        <w:tc>
          <w:tcPr>
            <w:tcW w:w="3217" w:type="dxa"/>
            <w:shd w:val="clear" w:color="auto" w:fill="F2F2F2" w:themeFill="background1" w:themeFillShade="F2"/>
            <w:vAlign w:val="center"/>
          </w:tcPr>
          <w:p w14:paraId="52DB31A3"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Beth yw'r berthynas rhyngoch chi a'r plentyn/person ifanc?</w:t>
            </w:r>
          </w:p>
        </w:tc>
        <w:tc>
          <w:tcPr>
            <w:tcW w:w="5691" w:type="dxa"/>
          </w:tcPr>
          <w:p w14:paraId="3E0C151A"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119A70DA" w14:textId="77777777" w:rsidTr="0020638B">
        <w:tc>
          <w:tcPr>
            <w:tcW w:w="3217" w:type="dxa"/>
            <w:shd w:val="clear" w:color="auto" w:fill="F2F2F2" w:themeFill="background1" w:themeFillShade="F2"/>
            <w:vAlign w:val="center"/>
          </w:tcPr>
          <w:p w14:paraId="3C6A6C56"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Cyfeiriad cartref</w:t>
            </w:r>
          </w:p>
          <w:p w14:paraId="59CAF2C9" w14:textId="77777777" w:rsidR="000927A7" w:rsidRPr="00BF08BE" w:rsidRDefault="000927A7" w:rsidP="0020638B">
            <w:pPr>
              <w:rPr>
                <w:rFonts w:asciiTheme="minorHAnsi" w:hAnsiTheme="minorHAnsi" w:cstheme="minorHAnsi"/>
                <w:b/>
                <w:i/>
                <w:color w:val="000000" w:themeColor="text1"/>
                <w:sz w:val="24"/>
                <w:szCs w:val="24"/>
              </w:rPr>
            </w:pPr>
          </w:p>
          <w:p w14:paraId="59D0F72A"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40A6E08C" w14:textId="77777777" w:rsidR="000927A7" w:rsidRDefault="000927A7" w:rsidP="0020638B">
            <w:pPr>
              <w:rPr>
                <w:rFonts w:asciiTheme="minorHAnsi" w:hAnsiTheme="minorHAnsi" w:cstheme="minorHAnsi"/>
                <w:color w:val="000000" w:themeColor="text1"/>
                <w:sz w:val="24"/>
                <w:szCs w:val="24"/>
              </w:rPr>
            </w:pPr>
          </w:p>
          <w:p w14:paraId="5D012FFA"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77433B1A" w14:textId="77777777" w:rsidTr="0020638B">
        <w:tc>
          <w:tcPr>
            <w:tcW w:w="3217" w:type="dxa"/>
            <w:shd w:val="clear" w:color="auto" w:fill="F2F2F2" w:themeFill="background1" w:themeFillShade="F2"/>
            <w:vAlign w:val="center"/>
          </w:tcPr>
          <w:p w14:paraId="6CE8054D"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Ym mha wlad ydych chi’n byw?</w:t>
            </w:r>
          </w:p>
        </w:tc>
        <w:tc>
          <w:tcPr>
            <w:tcW w:w="5691" w:type="dxa"/>
          </w:tcPr>
          <w:p w14:paraId="1C205E53" w14:textId="77777777" w:rsidR="000927A7"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Gogledd Iwerddon □ Yr Alban □ Cymru □</w:t>
            </w:r>
          </w:p>
          <w:p w14:paraId="20CF59AA" w14:textId="77777777" w:rsidR="000927A7" w:rsidRPr="0004396E" w:rsidRDefault="000927A7" w:rsidP="0020638B">
            <w:pPr>
              <w:rPr>
                <w:rFonts w:asciiTheme="minorHAnsi" w:hAnsiTheme="minorHAnsi" w:cstheme="minorHAnsi"/>
              </w:rPr>
            </w:pPr>
            <w:r>
              <w:rPr>
                <w:rFonts w:asciiTheme="minorHAnsi" w:hAnsiTheme="minorHAnsi"/>
                <w:color w:val="000000"/>
                <w:sz w:val="24"/>
              </w:rPr>
              <w:t xml:space="preserve">Gogledd-ddwyrain Lloegr □ Gogledd-orllewin Lloegr □ Swydd Efrog a Humber □ </w:t>
            </w:r>
            <w:r w:rsidR="00464A2F">
              <w:rPr>
                <w:rFonts w:asciiTheme="minorHAnsi" w:hAnsiTheme="minorHAnsi"/>
                <w:color w:val="000000"/>
                <w:sz w:val="24"/>
              </w:rPr>
              <w:t xml:space="preserve">Gorllewin </w:t>
            </w:r>
            <w:r>
              <w:rPr>
                <w:rFonts w:asciiTheme="minorHAnsi" w:hAnsiTheme="minorHAnsi"/>
                <w:color w:val="000000"/>
                <w:sz w:val="24"/>
              </w:rPr>
              <w:t xml:space="preserve">Canolbarth Lloegr □ Dwyrain Canolbarth Lloegr </w:t>
            </w:r>
            <w:r>
              <w:rPr>
                <w:color w:val="000000"/>
                <w:sz w:val="24"/>
              </w:rPr>
              <w:t>□</w:t>
            </w:r>
          </w:p>
          <w:p w14:paraId="4DAF9B7C" w14:textId="77777777" w:rsidR="000927A7" w:rsidRDefault="000927A7" w:rsidP="0020638B">
            <w:pPr>
              <w:rPr>
                <w:rFonts w:asciiTheme="minorHAnsi" w:hAnsiTheme="minorHAnsi" w:cstheme="minorHAnsi"/>
                <w:color w:val="000000"/>
                <w:sz w:val="24"/>
                <w:szCs w:val="24"/>
              </w:rPr>
            </w:pPr>
            <w:r>
              <w:rPr>
                <w:rFonts w:asciiTheme="minorHAnsi" w:hAnsiTheme="minorHAnsi"/>
                <w:color w:val="000000"/>
                <w:sz w:val="24"/>
              </w:rPr>
              <w:lastRenderedPageBreak/>
              <w:t xml:space="preserve">De-orllewin Lloegr □ De-ddwyrain Lloegr □ Dwyrain Lloegr □ </w:t>
            </w:r>
          </w:p>
          <w:p w14:paraId="64ECBDE2" w14:textId="77777777" w:rsidR="000927A7" w:rsidRPr="0004396E" w:rsidRDefault="000927A7" w:rsidP="0020638B">
            <w:pPr>
              <w:rPr>
                <w:rFonts w:asciiTheme="minorHAnsi" w:hAnsiTheme="minorHAnsi" w:cstheme="minorHAnsi"/>
              </w:rPr>
            </w:pPr>
            <w:r>
              <w:rPr>
                <w:rFonts w:asciiTheme="minorHAnsi" w:hAnsiTheme="minorHAnsi"/>
                <w:color w:val="000000"/>
                <w:sz w:val="24"/>
              </w:rPr>
              <w:t>Llundain Fwyaf □</w:t>
            </w:r>
          </w:p>
          <w:p w14:paraId="693D7F22"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6C290369" w14:textId="77777777" w:rsidTr="0020638B">
        <w:tc>
          <w:tcPr>
            <w:tcW w:w="3217" w:type="dxa"/>
            <w:shd w:val="clear" w:color="auto" w:fill="F2F2F2" w:themeFill="background1" w:themeFillShade="F2"/>
            <w:vAlign w:val="center"/>
          </w:tcPr>
          <w:p w14:paraId="693F4908"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lastRenderedPageBreak/>
              <w:t>Ffôn</w:t>
            </w:r>
          </w:p>
          <w:p w14:paraId="3BE1AA06"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5B447428"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7DC685CF" w14:textId="77777777" w:rsidTr="0020638B">
        <w:tc>
          <w:tcPr>
            <w:tcW w:w="3217" w:type="dxa"/>
            <w:shd w:val="clear" w:color="auto" w:fill="F2F2F2" w:themeFill="background1" w:themeFillShade="F2"/>
            <w:vAlign w:val="center"/>
          </w:tcPr>
          <w:p w14:paraId="7C74CE06"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Symudol</w:t>
            </w:r>
          </w:p>
          <w:p w14:paraId="2810B830"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2476D498"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6F91B1F6" w14:textId="77777777" w:rsidTr="0020638B">
        <w:tc>
          <w:tcPr>
            <w:tcW w:w="3217" w:type="dxa"/>
            <w:shd w:val="clear" w:color="auto" w:fill="F2F2F2" w:themeFill="background1" w:themeFillShade="F2"/>
            <w:vAlign w:val="center"/>
          </w:tcPr>
          <w:p w14:paraId="4408580D"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E-bost (Dewisol)</w:t>
            </w:r>
          </w:p>
          <w:p w14:paraId="0F26BC53" w14:textId="77777777" w:rsidR="000927A7" w:rsidRPr="00BF08BE" w:rsidRDefault="000927A7" w:rsidP="0020638B">
            <w:pPr>
              <w:rPr>
                <w:rFonts w:asciiTheme="minorHAnsi" w:hAnsiTheme="minorHAnsi" w:cstheme="minorHAnsi"/>
                <w:b/>
                <w:i/>
                <w:color w:val="000000" w:themeColor="text1"/>
                <w:sz w:val="24"/>
                <w:szCs w:val="24"/>
              </w:rPr>
            </w:pPr>
          </w:p>
        </w:tc>
        <w:tc>
          <w:tcPr>
            <w:tcW w:w="5691" w:type="dxa"/>
          </w:tcPr>
          <w:p w14:paraId="5C136835"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7EC37D18" w14:textId="77777777" w:rsidTr="0020638B">
        <w:tc>
          <w:tcPr>
            <w:tcW w:w="3217" w:type="dxa"/>
            <w:shd w:val="clear" w:color="auto" w:fill="F2F2F2" w:themeFill="background1" w:themeFillShade="F2"/>
            <w:vAlign w:val="center"/>
          </w:tcPr>
          <w:p w14:paraId="43651C1C"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Dewis Iaith </w:t>
            </w:r>
          </w:p>
        </w:tc>
        <w:tc>
          <w:tcPr>
            <w:tcW w:w="5691" w:type="dxa"/>
          </w:tcPr>
          <w:p w14:paraId="18F42DD3" w14:textId="77777777" w:rsidR="000927A7" w:rsidRDefault="000927A7" w:rsidP="0020638B">
            <w:pPr>
              <w:rPr>
                <w:rFonts w:asciiTheme="minorHAnsi" w:hAnsiTheme="minorHAnsi" w:cstheme="minorHAnsi"/>
                <w:color w:val="000000" w:themeColor="text1"/>
                <w:sz w:val="24"/>
                <w:szCs w:val="24"/>
              </w:rPr>
            </w:pPr>
          </w:p>
          <w:p w14:paraId="6A8EAE59"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5F6DD51C" w14:textId="77777777" w:rsidTr="0020638B">
        <w:tc>
          <w:tcPr>
            <w:tcW w:w="8908" w:type="dxa"/>
            <w:gridSpan w:val="2"/>
            <w:shd w:val="clear" w:color="auto" w:fill="FFFFFF" w:themeFill="background1"/>
            <w:vAlign w:val="center"/>
          </w:tcPr>
          <w:p w14:paraId="2CA31016" w14:textId="77777777" w:rsidR="000927A7" w:rsidRPr="00E8690E" w:rsidRDefault="000927A7" w:rsidP="0020638B">
            <w:pPr>
              <w:rPr>
                <w:rFonts w:asciiTheme="minorHAnsi" w:hAnsiTheme="minorHAnsi" w:cstheme="minorHAnsi"/>
                <w:b/>
                <w:color w:val="000000" w:themeColor="text1"/>
                <w:sz w:val="24"/>
                <w:szCs w:val="24"/>
              </w:rPr>
            </w:pPr>
            <w:r>
              <w:rPr>
                <w:rFonts w:asciiTheme="minorHAnsi" w:hAnsiTheme="minorHAnsi"/>
                <w:b/>
                <w:color w:val="000000" w:themeColor="text1"/>
                <w:sz w:val="24"/>
              </w:rPr>
              <w:t>Pa ffordd sydd orau gennych i ni gysylltu â chi?</w:t>
            </w:r>
          </w:p>
          <w:p w14:paraId="06ACD3F8" w14:textId="77777777" w:rsidR="000927A7"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 ffôn symudol – galwad neu neges destun □ ffôn symudol – neges destun yn unig    □ e-bost   </w:t>
            </w:r>
          </w:p>
          <w:p w14:paraId="2F4C7882" w14:textId="77777777" w:rsidR="000927A7" w:rsidRPr="00BF08BE"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 arall (rhowch fanylion)   </w:t>
            </w:r>
          </w:p>
          <w:p w14:paraId="23B7DB89"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45CFC1A3" w14:textId="77777777" w:rsidTr="0020638B">
        <w:tc>
          <w:tcPr>
            <w:tcW w:w="8908" w:type="dxa"/>
            <w:gridSpan w:val="2"/>
            <w:shd w:val="clear" w:color="auto" w:fill="FFFFFF" w:themeFill="background1"/>
            <w:vAlign w:val="center"/>
          </w:tcPr>
          <w:p w14:paraId="139571CF" w14:textId="77777777" w:rsidR="000927A7" w:rsidRDefault="000927A7" w:rsidP="0020638B">
            <w:pPr>
              <w:rPr>
                <w:rFonts w:asciiTheme="minorHAnsi" w:hAnsiTheme="minorHAnsi" w:cstheme="minorHAnsi"/>
                <w:b/>
                <w:color w:val="000000" w:themeColor="text1"/>
                <w:sz w:val="24"/>
                <w:szCs w:val="24"/>
              </w:rPr>
            </w:pPr>
            <w:r>
              <w:rPr>
                <w:rFonts w:asciiTheme="minorHAnsi" w:hAnsiTheme="minorHAnsi"/>
                <w:b/>
                <w:color w:val="000000" w:themeColor="text1"/>
                <w:sz w:val="24"/>
              </w:rPr>
              <w:t xml:space="preserve">Sut wnaethoch chi glywed am y Bwrdd Pobl Ifanc ar gyfer Newid? </w:t>
            </w:r>
          </w:p>
          <w:p w14:paraId="673BD57C" w14:textId="77777777" w:rsidR="000927A7" w:rsidRDefault="000927A7" w:rsidP="0020638B">
            <w:pPr>
              <w:rPr>
                <w:rFonts w:asciiTheme="minorHAnsi" w:hAnsiTheme="minorHAnsi" w:cstheme="minorHAnsi"/>
                <w:b/>
                <w:color w:val="000000" w:themeColor="text1"/>
                <w:sz w:val="24"/>
                <w:szCs w:val="24"/>
              </w:rPr>
            </w:pPr>
          </w:p>
          <w:p w14:paraId="7D79D43A" w14:textId="77777777" w:rsidR="000927A7" w:rsidRPr="00E8690E" w:rsidRDefault="000927A7" w:rsidP="0020638B">
            <w:pPr>
              <w:rPr>
                <w:rFonts w:asciiTheme="minorHAnsi" w:hAnsiTheme="minorHAnsi" w:cstheme="minorHAnsi"/>
                <w:b/>
                <w:color w:val="000000" w:themeColor="text1"/>
                <w:sz w:val="24"/>
                <w:szCs w:val="24"/>
              </w:rPr>
            </w:pPr>
          </w:p>
        </w:tc>
      </w:tr>
    </w:tbl>
    <w:p w14:paraId="4E445AC3" w14:textId="77777777" w:rsidR="000927A7" w:rsidRPr="00BF08BE" w:rsidRDefault="000927A7" w:rsidP="000927A7">
      <w:pPr>
        <w:jc w:val="both"/>
        <w:rPr>
          <w:rFonts w:asciiTheme="minorHAnsi" w:hAnsiTheme="minorHAnsi" w:cstheme="minorHAnsi"/>
          <w:b/>
          <w:color w:val="000000" w:themeColor="text1"/>
          <w:sz w:val="24"/>
          <w:szCs w:val="24"/>
        </w:rPr>
      </w:pPr>
    </w:p>
    <w:p w14:paraId="2F5ACECC" w14:textId="77777777" w:rsidR="000927A7" w:rsidRPr="00BF08BE" w:rsidRDefault="000927A7" w:rsidP="000927A7">
      <w:pPr>
        <w:jc w:val="both"/>
        <w:rPr>
          <w:rFonts w:asciiTheme="minorHAnsi" w:hAnsiTheme="minorHAnsi" w:cstheme="minorHAnsi"/>
          <w:b/>
          <w:color w:val="000000" w:themeColor="text1"/>
          <w:sz w:val="24"/>
          <w:szCs w:val="24"/>
        </w:rPr>
      </w:pPr>
      <w:r>
        <w:rPr>
          <w:rFonts w:asciiTheme="minorHAnsi" w:hAnsiTheme="minorHAnsi"/>
          <w:b/>
          <w:color w:val="000000" w:themeColor="text1"/>
          <w:sz w:val="24"/>
        </w:rPr>
        <w:t xml:space="preserve">Adran C: Os bydd argyfwng, cysylltwch â </w:t>
      </w:r>
    </w:p>
    <w:p w14:paraId="49BC276C" w14:textId="77777777" w:rsidR="000927A7" w:rsidRPr="00BF08BE" w:rsidRDefault="000927A7" w:rsidP="000927A7">
      <w:pPr>
        <w:jc w:val="both"/>
        <w:rPr>
          <w:rFonts w:asciiTheme="minorHAnsi" w:hAnsiTheme="minorHAnsi" w:cstheme="minorHAnsi"/>
          <w:b/>
          <w:color w:val="000000" w:themeColor="text1"/>
          <w:sz w:val="24"/>
          <w:szCs w:val="24"/>
        </w:rPr>
      </w:pPr>
    </w:p>
    <w:tbl>
      <w:tblPr>
        <w:tblStyle w:val="TableGrid"/>
        <w:tblW w:w="0" w:type="auto"/>
        <w:tblInd w:w="108" w:type="dxa"/>
        <w:tblLook w:val="04A0" w:firstRow="1" w:lastRow="0" w:firstColumn="1" w:lastColumn="0" w:noHBand="0" w:noVBand="1"/>
      </w:tblPr>
      <w:tblGrid>
        <w:gridCol w:w="1991"/>
        <w:gridCol w:w="3315"/>
        <w:gridCol w:w="3602"/>
      </w:tblGrid>
      <w:tr w:rsidR="000927A7" w:rsidRPr="00BF08BE" w14:paraId="67051A75" w14:textId="77777777" w:rsidTr="0020638B">
        <w:tc>
          <w:tcPr>
            <w:tcW w:w="1997" w:type="dxa"/>
            <w:shd w:val="clear" w:color="auto" w:fill="F2F2F2" w:themeFill="background1" w:themeFillShade="F2"/>
            <w:vAlign w:val="center"/>
          </w:tcPr>
          <w:p w14:paraId="524146BB" w14:textId="77777777" w:rsidR="000927A7" w:rsidRPr="00BF08BE" w:rsidRDefault="000927A7" w:rsidP="0020638B">
            <w:pPr>
              <w:rPr>
                <w:rFonts w:asciiTheme="minorHAnsi" w:hAnsiTheme="minorHAnsi" w:cstheme="minorHAnsi"/>
                <w:b/>
                <w:i/>
                <w:color w:val="000000" w:themeColor="text1"/>
                <w:sz w:val="24"/>
                <w:szCs w:val="24"/>
              </w:rPr>
            </w:pPr>
          </w:p>
        </w:tc>
        <w:tc>
          <w:tcPr>
            <w:tcW w:w="3390" w:type="dxa"/>
          </w:tcPr>
          <w:p w14:paraId="2D434E60" w14:textId="77777777" w:rsidR="000927A7" w:rsidRPr="00464A2F" w:rsidRDefault="000927A7" w:rsidP="0020638B">
            <w:pPr>
              <w:jc w:val="center"/>
              <w:rPr>
                <w:rFonts w:asciiTheme="minorHAnsi" w:hAnsiTheme="minorHAnsi" w:cstheme="minorHAnsi"/>
                <w:b/>
                <w:i/>
                <w:color w:val="000000" w:themeColor="text1"/>
                <w:sz w:val="23"/>
                <w:szCs w:val="23"/>
              </w:rPr>
            </w:pPr>
            <w:r w:rsidRPr="00464A2F">
              <w:rPr>
                <w:rFonts w:asciiTheme="minorHAnsi" w:hAnsiTheme="minorHAnsi"/>
                <w:b/>
                <w:i/>
                <w:color w:val="000000" w:themeColor="text1"/>
                <w:sz w:val="23"/>
                <w:szCs w:val="23"/>
              </w:rPr>
              <w:t>Cyswllt Cyntaf mewn Argyfwng</w:t>
            </w:r>
          </w:p>
        </w:tc>
        <w:tc>
          <w:tcPr>
            <w:tcW w:w="3685" w:type="dxa"/>
          </w:tcPr>
          <w:p w14:paraId="0A227592" w14:textId="77777777" w:rsidR="000927A7" w:rsidRPr="00BF08BE" w:rsidRDefault="000927A7" w:rsidP="0020638B">
            <w:pPr>
              <w:jc w:val="center"/>
              <w:rPr>
                <w:rFonts w:asciiTheme="minorHAnsi" w:hAnsiTheme="minorHAnsi" w:cstheme="minorHAnsi"/>
                <w:b/>
                <w:i/>
                <w:color w:val="000000" w:themeColor="text1"/>
                <w:sz w:val="24"/>
                <w:szCs w:val="24"/>
              </w:rPr>
            </w:pPr>
            <w:r>
              <w:rPr>
                <w:rFonts w:asciiTheme="minorHAnsi" w:hAnsiTheme="minorHAnsi"/>
                <w:b/>
                <w:i/>
                <w:color w:val="000000" w:themeColor="text1"/>
                <w:sz w:val="24"/>
              </w:rPr>
              <w:t>Ail Gyswllt mewn Argyfwng</w:t>
            </w:r>
          </w:p>
        </w:tc>
      </w:tr>
      <w:tr w:rsidR="000927A7" w:rsidRPr="00BF08BE" w14:paraId="46F31008" w14:textId="77777777" w:rsidTr="0020638B">
        <w:tc>
          <w:tcPr>
            <w:tcW w:w="1997" w:type="dxa"/>
            <w:shd w:val="clear" w:color="auto" w:fill="F2F2F2" w:themeFill="background1" w:themeFillShade="F2"/>
            <w:vAlign w:val="center"/>
          </w:tcPr>
          <w:p w14:paraId="49D4F217"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Enw llawn (llythrennau bras):</w:t>
            </w:r>
          </w:p>
          <w:p w14:paraId="0958324D" w14:textId="77777777" w:rsidR="000927A7" w:rsidRPr="00BF08BE" w:rsidRDefault="000927A7" w:rsidP="0020638B">
            <w:pPr>
              <w:rPr>
                <w:rFonts w:asciiTheme="minorHAnsi" w:hAnsiTheme="minorHAnsi" w:cstheme="minorHAnsi"/>
                <w:b/>
                <w:i/>
                <w:color w:val="000000" w:themeColor="text1"/>
                <w:sz w:val="24"/>
                <w:szCs w:val="24"/>
              </w:rPr>
            </w:pPr>
          </w:p>
        </w:tc>
        <w:tc>
          <w:tcPr>
            <w:tcW w:w="3390" w:type="dxa"/>
          </w:tcPr>
          <w:p w14:paraId="178E7490" w14:textId="77777777" w:rsidR="000927A7" w:rsidRPr="00BF08BE" w:rsidRDefault="000927A7" w:rsidP="0020638B">
            <w:pPr>
              <w:rPr>
                <w:rFonts w:asciiTheme="minorHAnsi" w:hAnsiTheme="minorHAnsi" w:cstheme="minorHAnsi"/>
                <w:color w:val="000000" w:themeColor="text1"/>
                <w:sz w:val="24"/>
                <w:szCs w:val="24"/>
              </w:rPr>
            </w:pPr>
          </w:p>
        </w:tc>
        <w:tc>
          <w:tcPr>
            <w:tcW w:w="3685" w:type="dxa"/>
          </w:tcPr>
          <w:p w14:paraId="4F1A81D1"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0B4F302B" w14:textId="77777777" w:rsidTr="0020638B">
        <w:tc>
          <w:tcPr>
            <w:tcW w:w="1997" w:type="dxa"/>
            <w:shd w:val="clear" w:color="auto" w:fill="F2F2F2" w:themeFill="background1" w:themeFillShade="F2"/>
            <w:vAlign w:val="center"/>
          </w:tcPr>
          <w:p w14:paraId="75BAEC54"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Perthynas â'r Person Ifanc:</w:t>
            </w:r>
          </w:p>
          <w:p w14:paraId="1F094229" w14:textId="77777777" w:rsidR="000927A7" w:rsidRPr="00BF08BE" w:rsidRDefault="000927A7" w:rsidP="0020638B">
            <w:pPr>
              <w:rPr>
                <w:rFonts w:asciiTheme="minorHAnsi" w:hAnsiTheme="minorHAnsi" w:cstheme="minorHAnsi"/>
                <w:b/>
                <w:i/>
                <w:color w:val="000000" w:themeColor="text1"/>
                <w:sz w:val="24"/>
                <w:szCs w:val="24"/>
              </w:rPr>
            </w:pPr>
          </w:p>
        </w:tc>
        <w:tc>
          <w:tcPr>
            <w:tcW w:w="3390" w:type="dxa"/>
          </w:tcPr>
          <w:p w14:paraId="413BEB3F" w14:textId="77777777" w:rsidR="000927A7" w:rsidRPr="00BF08BE" w:rsidRDefault="000927A7" w:rsidP="0020638B">
            <w:pPr>
              <w:rPr>
                <w:rFonts w:asciiTheme="minorHAnsi" w:hAnsiTheme="minorHAnsi" w:cstheme="minorHAnsi"/>
                <w:color w:val="000000" w:themeColor="text1"/>
                <w:sz w:val="24"/>
                <w:szCs w:val="24"/>
              </w:rPr>
            </w:pPr>
          </w:p>
        </w:tc>
        <w:tc>
          <w:tcPr>
            <w:tcW w:w="3685" w:type="dxa"/>
          </w:tcPr>
          <w:p w14:paraId="32BCAD40"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56E14C6E" w14:textId="77777777" w:rsidTr="0020638B">
        <w:tc>
          <w:tcPr>
            <w:tcW w:w="1997" w:type="dxa"/>
            <w:shd w:val="clear" w:color="auto" w:fill="F2F2F2" w:themeFill="background1" w:themeFillShade="F2"/>
            <w:vAlign w:val="center"/>
          </w:tcPr>
          <w:p w14:paraId="77F792C5"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Rhif Ffôn Cartref/Gwaith:</w:t>
            </w:r>
          </w:p>
          <w:p w14:paraId="6FC695C3" w14:textId="77777777" w:rsidR="000927A7" w:rsidRPr="00BF08BE" w:rsidRDefault="000927A7" w:rsidP="0020638B">
            <w:pPr>
              <w:rPr>
                <w:rFonts w:asciiTheme="minorHAnsi" w:hAnsiTheme="minorHAnsi" w:cstheme="minorHAnsi"/>
                <w:b/>
                <w:i/>
                <w:color w:val="000000" w:themeColor="text1"/>
                <w:sz w:val="24"/>
                <w:szCs w:val="24"/>
              </w:rPr>
            </w:pPr>
          </w:p>
        </w:tc>
        <w:tc>
          <w:tcPr>
            <w:tcW w:w="3390" w:type="dxa"/>
          </w:tcPr>
          <w:p w14:paraId="306C3FF8" w14:textId="77777777" w:rsidR="000927A7" w:rsidRPr="00BF08BE" w:rsidRDefault="000927A7" w:rsidP="0020638B">
            <w:pPr>
              <w:rPr>
                <w:rFonts w:asciiTheme="minorHAnsi" w:hAnsiTheme="minorHAnsi" w:cstheme="minorHAnsi"/>
                <w:color w:val="000000" w:themeColor="text1"/>
                <w:sz w:val="24"/>
                <w:szCs w:val="24"/>
              </w:rPr>
            </w:pPr>
          </w:p>
        </w:tc>
        <w:tc>
          <w:tcPr>
            <w:tcW w:w="3685" w:type="dxa"/>
          </w:tcPr>
          <w:p w14:paraId="43DED6C0" w14:textId="77777777" w:rsidR="000927A7" w:rsidRPr="00BF08BE" w:rsidRDefault="000927A7" w:rsidP="0020638B">
            <w:pPr>
              <w:rPr>
                <w:rFonts w:asciiTheme="minorHAnsi" w:hAnsiTheme="minorHAnsi" w:cstheme="minorHAnsi"/>
                <w:color w:val="000000" w:themeColor="text1"/>
                <w:sz w:val="24"/>
                <w:szCs w:val="24"/>
              </w:rPr>
            </w:pPr>
          </w:p>
        </w:tc>
      </w:tr>
      <w:tr w:rsidR="000927A7" w:rsidRPr="00BF08BE" w14:paraId="7CE2A438" w14:textId="77777777" w:rsidTr="0020638B">
        <w:tc>
          <w:tcPr>
            <w:tcW w:w="1997" w:type="dxa"/>
            <w:shd w:val="clear" w:color="auto" w:fill="F2F2F2" w:themeFill="background1" w:themeFillShade="F2"/>
            <w:vAlign w:val="center"/>
          </w:tcPr>
          <w:p w14:paraId="1C3DF925"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Rhif ffôn symudol: </w:t>
            </w:r>
          </w:p>
          <w:p w14:paraId="108BCA79" w14:textId="77777777" w:rsidR="000927A7" w:rsidRPr="00BF08BE" w:rsidRDefault="000927A7" w:rsidP="0020638B">
            <w:pPr>
              <w:rPr>
                <w:rFonts w:asciiTheme="minorHAnsi" w:hAnsiTheme="minorHAnsi" w:cstheme="minorHAnsi"/>
                <w:b/>
                <w:i/>
                <w:color w:val="000000" w:themeColor="text1"/>
                <w:sz w:val="24"/>
                <w:szCs w:val="24"/>
              </w:rPr>
            </w:pPr>
          </w:p>
        </w:tc>
        <w:tc>
          <w:tcPr>
            <w:tcW w:w="3390" w:type="dxa"/>
          </w:tcPr>
          <w:p w14:paraId="5DE3491D" w14:textId="77777777" w:rsidR="000927A7" w:rsidRPr="00BF08BE" w:rsidRDefault="000927A7" w:rsidP="0020638B">
            <w:pPr>
              <w:rPr>
                <w:rFonts w:asciiTheme="minorHAnsi" w:hAnsiTheme="minorHAnsi" w:cstheme="minorHAnsi"/>
                <w:color w:val="000000" w:themeColor="text1"/>
                <w:sz w:val="24"/>
                <w:szCs w:val="24"/>
              </w:rPr>
            </w:pPr>
          </w:p>
        </w:tc>
        <w:tc>
          <w:tcPr>
            <w:tcW w:w="3685" w:type="dxa"/>
          </w:tcPr>
          <w:p w14:paraId="7378D079" w14:textId="77777777" w:rsidR="000927A7" w:rsidRPr="00BF08BE" w:rsidRDefault="000927A7" w:rsidP="0020638B">
            <w:pPr>
              <w:rPr>
                <w:rFonts w:asciiTheme="minorHAnsi" w:hAnsiTheme="minorHAnsi" w:cstheme="minorHAnsi"/>
                <w:color w:val="000000" w:themeColor="text1"/>
                <w:sz w:val="24"/>
                <w:szCs w:val="24"/>
              </w:rPr>
            </w:pPr>
          </w:p>
        </w:tc>
      </w:tr>
    </w:tbl>
    <w:p w14:paraId="1DC2F8B3" w14:textId="77777777" w:rsidR="000927A7" w:rsidRPr="00BF08BE" w:rsidRDefault="000927A7" w:rsidP="000927A7">
      <w:pPr>
        <w:jc w:val="both"/>
        <w:rPr>
          <w:rFonts w:asciiTheme="minorHAnsi" w:hAnsiTheme="minorHAnsi" w:cstheme="minorHAnsi"/>
          <w:b/>
          <w:color w:val="000000" w:themeColor="text1"/>
          <w:sz w:val="24"/>
          <w:szCs w:val="24"/>
        </w:rPr>
      </w:pPr>
    </w:p>
    <w:p w14:paraId="5BCBA459" w14:textId="77777777" w:rsidR="000927A7" w:rsidRDefault="000927A7" w:rsidP="000927A7">
      <w:pPr>
        <w:rPr>
          <w:rFonts w:asciiTheme="minorHAnsi" w:hAnsiTheme="minorHAnsi" w:cstheme="minorHAnsi"/>
          <w:b/>
          <w:color w:val="000000" w:themeColor="text1"/>
          <w:sz w:val="24"/>
          <w:szCs w:val="24"/>
        </w:rPr>
      </w:pPr>
      <w:r>
        <w:rPr>
          <w:rFonts w:asciiTheme="minorHAnsi" w:hAnsiTheme="minorHAnsi"/>
          <w:b/>
          <w:color w:val="000000" w:themeColor="text1"/>
          <w:sz w:val="24"/>
        </w:rPr>
        <w:t xml:space="preserve">Ethnigrwydd </w:t>
      </w:r>
    </w:p>
    <w:p w14:paraId="2E6CC273" w14:textId="77777777" w:rsidR="000927A7"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Mae'r NSPCC wedi ymrwymo i gydraddoldeb ac amrywiaeth. Nid oes rhaid i chi roi manylion, ond rydym yn gofyn am yr wybodaeth ganlynol i’n galluogi i fonitro pwy sy’n ymgysylltu â ni er mwyn sicrhau ein bod yn cynrychioli’r gymuned ehangach yn ei chyfanrwydd. </w:t>
      </w:r>
    </w:p>
    <w:p w14:paraId="1D6C80A2" w14:textId="77777777" w:rsidR="000927A7" w:rsidRDefault="000927A7" w:rsidP="000927A7">
      <w:pPr>
        <w:rPr>
          <w:rFonts w:asciiTheme="minorHAnsi" w:hAnsiTheme="minorHAnsi" w:cstheme="minorHAnsi"/>
          <w:color w:val="000000" w:themeColor="text1"/>
          <w:sz w:val="24"/>
          <w:szCs w:val="24"/>
        </w:rPr>
      </w:pPr>
    </w:p>
    <w:p w14:paraId="668F8BEF" w14:textId="77777777" w:rsidR="000927A7" w:rsidRPr="00682AC4"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Rhowch ethnigrwydd eich plentyn isod</w:t>
      </w:r>
    </w:p>
    <w:p w14:paraId="2BF83BCC" w14:textId="77777777" w:rsidR="000927A7" w:rsidRDefault="000927A7" w:rsidP="000927A7">
      <w:pPr>
        <w:rPr>
          <w:rFonts w:asciiTheme="minorHAnsi" w:hAnsiTheme="minorHAnsi" w:cstheme="minorHAnsi"/>
          <w:b/>
          <w:color w:val="000000" w:themeColor="text1"/>
          <w:sz w:val="24"/>
          <w:szCs w:val="24"/>
        </w:rPr>
      </w:pPr>
    </w:p>
    <w:tbl>
      <w:tblPr>
        <w:tblStyle w:val="TableGrid"/>
        <w:tblW w:w="0" w:type="auto"/>
        <w:tblInd w:w="108" w:type="dxa"/>
        <w:tblLook w:val="04A0" w:firstRow="1" w:lastRow="0" w:firstColumn="1" w:lastColumn="0" w:noHBand="0" w:noVBand="1"/>
      </w:tblPr>
      <w:tblGrid>
        <w:gridCol w:w="3336"/>
        <w:gridCol w:w="5572"/>
      </w:tblGrid>
      <w:tr w:rsidR="000927A7" w:rsidRPr="00BF08BE" w14:paraId="712630E4" w14:textId="77777777" w:rsidTr="00237FCF">
        <w:tc>
          <w:tcPr>
            <w:tcW w:w="3333" w:type="dxa"/>
            <w:shd w:val="clear" w:color="auto" w:fill="F2F2F2" w:themeFill="background1" w:themeFillShade="F2"/>
            <w:vAlign w:val="center"/>
          </w:tcPr>
          <w:p w14:paraId="6D1AD121"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Gwyn </w:t>
            </w:r>
          </w:p>
          <w:p w14:paraId="38D5DEE4" w14:textId="77777777" w:rsidR="000927A7" w:rsidRPr="00BF08BE" w:rsidRDefault="000927A7" w:rsidP="0020638B">
            <w:pPr>
              <w:rPr>
                <w:rFonts w:asciiTheme="minorHAnsi" w:hAnsiTheme="minorHAnsi" w:cstheme="minorHAnsi"/>
                <w:b/>
                <w:i/>
                <w:color w:val="000000" w:themeColor="text1"/>
                <w:sz w:val="24"/>
                <w:szCs w:val="24"/>
              </w:rPr>
            </w:pPr>
          </w:p>
        </w:tc>
        <w:tc>
          <w:tcPr>
            <w:tcW w:w="5575" w:type="dxa"/>
          </w:tcPr>
          <w:p w14:paraId="7FD4AD10" w14:textId="77777777" w:rsidR="000927A7" w:rsidRDefault="000927A7" w:rsidP="0020638B">
            <w:pPr>
              <w:rPr>
                <w:rFonts w:asciiTheme="minorHAnsi" w:hAnsiTheme="minorHAnsi" w:cstheme="minorHAnsi"/>
                <w:color w:val="000000"/>
                <w:sz w:val="24"/>
                <w:szCs w:val="24"/>
              </w:rPr>
            </w:pPr>
            <w:bookmarkStart w:id="0" w:name="_Hlk56170910"/>
            <w:r>
              <w:rPr>
                <w:rFonts w:asciiTheme="minorHAnsi" w:hAnsiTheme="minorHAnsi"/>
                <w:color w:val="000000" w:themeColor="text1"/>
                <w:sz w:val="24"/>
              </w:rPr>
              <w:t xml:space="preserve">Gwyn Prydeinig □ Gwyn Seisnig   </w:t>
            </w:r>
            <w:bookmarkEnd w:id="0"/>
            <w:r>
              <w:rPr>
                <w:rFonts w:asciiTheme="minorHAnsi" w:hAnsiTheme="minorHAnsi"/>
                <w:color w:val="000000"/>
                <w:sz w:val="24"/>
              </w:rPr>
              <w:t>□ Gwyn Gwyddelig □</w:t>
            </w:r>
          </w:p>
          <w:p w14:paraId="1D002FA8" w14:textId="77777777" w:rsidR="00237FCF" w:rsidRPr="0004396E" w:rsidRDefault="00237FCF" w:rsidP="0020638B">
            <w:pPr>
              <w:rPr>
                <w:rFonts w:asciiTheme="minorHAnsi" w:hAnsiTheme="minorHAnsi" w:cstheme="minorHAnsi"/>
                <w:color w:val="000000"/>
                <w:sz w:val="24"/>
                <w:szCs w:val="24"/>
              </w:rPr>
            </w:pPr>
          </w:p>
          <w:p w14:paraId="2B3108CA" w14:textId="77777777" w:rsidR="000927A7" w:rsidRDefault="000927A7" w:rsidP="0020638B">
            <w:pPr>
              <w:rPr>
                <w:rFonts w:asciiTheme="minorHAnsi" w:hAnsiTheme="minorHAnsi" w:cstheme="minorHAnsi"/>
                <w:color w:val="000000" w:themeColor="text1"/>
                <w:sz w:val="24"/>
                <w:szCs w:val="24"/>
              </w:rPr>
            </w:pPr>
            <w:r>
              <w:rPr>
                <w:rFonts w:asciiTheme="minorHAnsi" w:hAnsiTheme="minorHAnsi"/>
                <w:color w:val="000000" w:themeColor="text1"/>
                <w:sz w:val="24"/>
              </w:rPr>
              <w:lastRenderedPageBreak/>
              <w:t xml:space="preserve">Gwyn Gogledd Iwerddon □ Gwyn Albanaidd □ </w:t>
            </w:r>
            <w:r>
              <w:rPr>
                <w:rFonts w:asciiTheme="minorHAnsi" w:hAnsiTheme="minorHAnsi"/>
                <w:color w:val="000000" w:themeColor="text1"/>
                <w:sz w:val="24"/>
              </w:rPr>
              <w:br/>
            </w:r>
            <w:r>
              <w:rPr>
                <w:rFonts w:asciiTheme="minorHAnsi" w:hAnsiTheme="minorHAnsi"/>
                <w:color w:val="000000" w:themeColor="text1"/>
                <w:sz w:val="24"/>
              </w:rPr>
              <w:br/>
              <w:t xml:space="preserve">Gwyn Cymreig □ Gwyn - Sipsi neu Deithiwr Gwyddelig </w:t>
            </w:r>
            <w:r>
              <w:rPr>
                <w:rFonts w:asciiTheme="minorHAnsi" w:hAnsiTheme="minorHAnsi"/>
                <w:color w:val="000000"/>
                <w:sz w:val="24"/>
              </w:rPr>
              <w:t xml:space="preserve">□ </w:t>
            </w:r>
            <w:r>
              <w:rPr>
                <w:rFonts w:asciiTheme="minorHAnsi" w:hAnsiTheme="minorHAnsi"/>
                <w:color w:val="000000"/>
                <w:sz w:val="24"/>
              </w:rPr>
              <w:br/>
            </w:r>
            <w:r>
              <w:rPr>
                <w:rFonts w:asciiTheme="minorHAnsi" w:hAnsiTheme="minorHAnsi"/>
                <w:color w:val="000000"/>
                <w:sz w:val="24"/>
              </w:rPr>
              <w:br/>
            </w:r>
            <w:r>
              <w:rPr>
                <w:rFonts w:asciiTheme="minorHAnsi" w:hAnsiTheme="minorHAnsi"/>
                <w:color w:val="000000" w:themeColor="text1"/>
                <w:sz w:val="24"/>
              </w:rPr>
              <w:t xml:space="preserve">Gwyn </w:t>
            </w:r>
            <w:r w:rsidR="00464A2F">
              <w:rPr>
                <w:rFonts w:asciiTheme="minorHAnsi" w:hAnsiTheme="minorHAnsi"/>
                <w:color w:val="000000" w:themeColor="text1"/>
                <w:sz w:val="24"/>
              </w:rPr>
              <w:t>-</w:t>
            </w:r>
            <w:r>
              <w:rPr>
                <w:rFonts w:asciiTheme="minorHAnsi" w:hAnsiTheme="minorHAnsi"/>
                <w:color w:val="000000" w:themeColor="text1"/>
                <w:sz w:val="24"/>
              </w:rPr>
              <w:t xml:space="preserve"> unrhyw gefndir gwyn arall </w:t>
            </w:r>
            <w:r>
              <w:rPr>
                <w:rFonts w:asciiTheme="minorHAnsi" w:hAnsiTheme="minorHAnsi"/>
                <w:color w:val="000000"/>
                <w:sz w:val="24"/>
              </w:rPr>
              <w:t>□</w:t>
            </w:r>
          </w:p>
          <w:p w14:paraId="132AEF2C" w14:textId="77777777" w:rsidR="000927A7" w:rsidRPr="00BF08BE" w:rsidRDefault="000927A7" w:rsidP="0020638B">
            <w:pPr>
              <w:rPr>
                <w:rFonts w:asciiTheme="minorHAnsi" w:hAnsiTheme="minorHAnsi" w:cstheme="minorHAnsi"/>
                <w:color w:val="000000" w:themeColor="text1"/>
                <w:sz w:val="24"/>
                <w:szCs w:val="24"/>
              </w:rPr>
            </w:pPr>
          </w:p>
        </w:tc>
      </w:tr>
      <w:tr w:rsidR="00237FCF" w:rsidRPr="00BF08BE" w14:paraId="528A87C4" w14:textId="77777777" w:rsidTr="00237FCF">
        <w:tc>
          <w:tcPr>
            <w:tcW w:w="3333" w:type="dxa"/>
            <w:shd w:val="clear" w:color="auto" w:fill="F2F2F2" w:themeFill="background1" w:themeFillShade="F2"/>
            <w:vAlign w:val="center"/>
          </w:tcPr>
          <w:p w14:paraId="612E86B9" w14:textId="77777777" w:rsidR="00237FCF" w:rsidRDefault="00237FCF" w:rsidP="00237FCF">
            <w:pPr>
              <w:rPr>
                <w:rFonts w:asciiTheme="minorHAnsi" w:hAnsiTheme="minorHAnsi" w:cstheme="minorHAnsi"/>
                <w:b/>
                <w:i/>
                <w:color w:val="000000" w:themeColor="text1"/>
                <w:sz w:val="24"/>
                <w:szCs w:val="24"/>
              </w:rPr>
            </w:pPr>
            <w:r>
              <w:rPr>
                <w:rFonts w:asciiTheme="minorHAnsi" w:hAnsiTheme="minorHAnsi"/>
                <w:b/>
                <w:i/>
                <w:color w:val="000000" w:themeColor="text1"/>
                <w:sz w:val="24"/>
              </w:rPr>
              <w:lastRenderedPageBreak/>
              <w:t xml:space="preserve">Affricanaidd/Caribïaidd/Du/Du Prydeinig </w:t>
            </w:r>
          </w:p>
        </w:tc>
        <w:tc>
          <w:tcPr>
            <w:tcW w:w="5575" w:type="dxa"/>
          </w:tcPr>
          <w:p w14:paraId="50F356A0"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Affricanaidd □  Caribïaidd □ </w:t>
            </w:r>
          </w:p>
          <w:p w14:paraId="224F15CA" w14:textId="77777777" w:rsidR="00237FCF" w:rsidRDefault="00237FCF" w:rsidP="00237FCF">
            <w:pPr>
              <w:rPr>
                <w:rFonts w:asciiTheme="minorHAnsi" w:hAnsiTheme="minorHAnsi" w:cstheme="minorHAnsi"/>
                <w:color w:val="000000" w:themeColor="text1"/>
                <w:sz w:val="24"/>
                <w:szCs w:val="24"/>
              </w:rPr>
            </w:pPr>
          </w:p>
          <w:p w14:paraId="4F039BCE"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Unrhyw gefndir du arall □</w:t>
            </w:r>
          </w:p>
          <w:p w14:paraId="587D1B3B" w14:textId="77777777" w:rsidR="00237FCF" w:rsidRPr="00BF08BE" w:rsidRDefault="00237FCF" w:rsidP="00237FCF">
            <w:pPr>
              <w:rPr>
                <w:rFonts w:asciiTheme="minorHAnsi" w:hAnsiTheme="minorHAnsi" w:cstheme="minorHAnsi"/>
                <w:color w:val="000000" w:themeColor="text1"/>
                <w:sz w:val="24"/>
                <w:szCs w:val="24"/>
              </w:rPr>
            </w:pPr>
          </w:p>
        </w:tc>
      </w:tr>
      <w:tr w:rsidR="00237FCF" w:rsidRPr="00BF08BE" w14:paraId="440E5E66" w14:textId="77777777" w:rsidTr="00237FCF">
        <w:tc>
          <w:tcPr>
            <w:tcW w:w="3333" w:type="dxa"/>
            <w:shd w:val="clear" w:color="auto" w:fill="F2F2F2" w:themeFill="background1" w:themeFillShade="F2"/>
            <w:vAlign w:val="center"/>
          </w:tcPr>
          <w:p w14:paraId="2787422C" w14:textId="77777777" w:rsidR="00237FCF" w:rsidRDefault="00237FCF" w:rsidP="00237FCF">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Asiaidd neu Asiaidd Prydeinig </w:t>
            </w:r>
          </w:p>
        </w:tc>
        <w:tc>
          <w:tcPr>
            <w:tcW w:w="5575" w:type="dxa"/>
          </w:tcPr>
          <w:p w14:paraId="0B024EE8"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Bangladeshaidd </w:t>
            </w:r>
            <w:r>
              <w:rPr>
                <w:rFonts w:asciiTheme="minorHAnsi" w:hAnsiTheme="minorHAnsi"/>
                <w:color w:val="000000"/>
                <w:sz w:val="24"/>
              </w:rPr>
              <w:t xml:space="preserve">□ </w:t>
            </w:r>
            <w:r>
              <w:rPr>
                <w:rFonts w:asciiTheme="minorHAnsi" w:hAnsiTheme="minorHAnsi"/>
                <w:color w:val="000000" w:themeColor="text1"/>
                <w:sz w:val="24"/>
              </w:rPr>
              <w:t>Tsieineaidd □ Indiaidd □ Pacistanaidd □</w:t>
            </w:r>
          </w:p>
          <w:p w14:paraId="7299C13E" w14:textId="77777777" w:rsidR="00237FCF" w:rsidRDefault="00237FCF" w:rsidP="00237FCF">
            <w:pPr>
              <w:rPr>
                <w:rFonts w:asciiTheme="minorHAnsi" w:hAnsiTheme="minorHAnsi" w:cstheme="minorHAnsi"/>
                <w:color w:val="000000" w:themeColor="text1"/>
                <w:sz w:val="24"/>
                <w:szCs w:val="24"/>
              </w:rPr>
            </w:pPr>
          </w:p>
          <w:p w14:paraId="0F9752C0"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Cefndir Asiaidd Arall </w:t>
            </w:r>
            <w:r>
              <w:rPr>
                <w:rFonts w:asciiTheme="minorHAnsi" w:hAnsiTheme="minorHAnsi"/>
                <w:color w:val="000000"/>
                <w:sz w:val="24"/>
              </w:rPr>
              <w:t>□</w:t>
            </w:r>
          </w:p>
          <w:p w14:paraId="3B4E4087" w14:textId="77777777" w:rsidR="00237FCF" w:rsidRPr="00BF08BE" w:rsidRDefault="00237FCF" w:rsidP="00237FCF">
            <w:pPr>
              <w:rPr>
                <w:rFonts w:asciiTheme="minorHAnsi" w:hAnsiTheme="minorHAnsi" w:cstheme="minorHAnsi"/>
                <w:color w:val="000000" w:themeColor="text1"/>
                <w:sz w:val="24"/>
                <w:szCs w:val="24"/>
              </w:rPr>
            </w:pPr>
          </w:p>
        </w:tc>
      </w:tr>
      <w:tr w:rsidR="00237FCF" w:rsidRPr="00BF08BE" w14:paraId="5A10B79B" w14:textId="77777777" w:rsidTr="00237FCF">
        <w:tc>
          <w:tcPr>
            <w:tcW w:w="3333" w:type="dxa"/>
            <w:shd w:val="clear" w:color="auto" w:fill="F2F2F2" w:themeFill="background1" w:themeFillShade="F2"/>
            <w:vAlign w:val="center"/>
          </w:tcPr>
          <w:p w14:paraId="76484359" w14:textId="77777777" w:rsidR="00237FCF" w:rsidRDefault="00237FCF" w:rsidP="00237FCF">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Grwpiau Aml-ethnig/Cymysg </w:t>
            </w:r>
          </w:p>
        </w:tc>
        <w:tc>
          <w:tcPr>
            <w:tcW w:w="5575" w:type="dxa"/>
          </w:tcPr>
          <w:p w14:paraId="4D4C946F" w14:textId="77777777" w:rsidR="00237FCF" w:rsidRDefault="00237FCF" w:rsidP="00237FCF">
            <w:pPr>
              <w:rPr>
                <w:rFonts w:asciiTheme="minorHAnsi" w:hAnsiTheme="minorHAnsi" w:cstheme="minorHAnsi"/>
                <w:color w:val="000000" w:themeColor="text1"/>
                <w:sz w:val="24"/>
                <w:szCs w:val="24"/>
              </w:rPr>
            </w:pPr>
          </w:p>
          <w:p w14:paraId="0DE73DC5"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Gwyn ac Asiaidd □  Gwyn a Du Affricanaidd </w:t>
            </w:r>
            <w:r>
              <w:rPr>
                <w:rFonts w:asciiTheme="minorHAnsi" w:hAnsiTheme="minorHAnsi"/>
                <w:color w:val="000000"/>
                <w:sz w:val="24"/>
              </w:rPr>
              <w:t>□</w:t>
            </w:r>
          </w:p>
          <w:p w14:paraId="7B396111"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 </w:t>
            </w:r>
          </w:p>
          <w:p w14:paraId="634DB359"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Gwyn a Du Caribïaidd □</w:t>
            </w:r>
          </w:p>
          <w:p w14:paraId="36E64602" w14:textId="77777777" w:rsidR="00237FCF" w:rsidRDefault="00237FCF" w:rsidP="00237FCF">
            <w:pPr>
              <w:rPr>
                <w:rFonts w:asciiTheme="minorHAnsi" w:hAnsiTheme="minorHAnsi" w:cstheme="minorHAnsi"/>
                <w:color w:val="000000" w:themeColor="text1"/>
                <w:sz w:val="24"/>
                <w:szCs w:val="24"/>
              </w:rPr>
            </w:pPr>
          </w:p>
          <w:p w14:paraId="3B188B0D"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Unrhyw gefndir cymysg arall </w:t>
            </w:r>
            <w:r>
              <w:rPr>
                <w:rFonts w:asciiTheme="minorHAnsi" w:hAnsiTheme="minorHAnsi"/>
                <w:color w:val="000000"/>
                <w:sz w:val="24"/>
              </w:rPr>
              <w:t>□</w:t>
            </w:r>
          </w:p>
          <w:p w14:paraId="379B40C6" w14:textId="77777777" w:rsidR="00237FCF" w:rsidRPr="00BF08BE" w:rsidRDefault="00237FCF" w:rsidP="00237FCF">
            <w:pPr>
              <w:rPr>
                <w:rFonts w:asciiTheme="minorHAnsi" w:hAnsiTheme="minorHAnsi" w:cstheme="minorHAnsi"/>
                <w:color w:val="000000" w:themeColor="text1"/>
                <w:sz w:val="24"/>
                <w:szCs w:val="24"/>
              </w:rPr>
            </w:pPr>
          </w:p>
        </w:tc>
      </w:tr>
      <w:tr w:rsidR="00237FCF" w:rsidRPr="00BF08BE" w14:paraId="15F906DE" w14:textId="77777777" w:rsidTr="00237FCF">
        <w:tc>
          <w:tcPr>
            <w:tcW w:w="3333" w:type="dxa"/>
            <w:shd w:val="clear" w:color="auto" w:fill="F2F2F2" w:themeFill="background1" w:themeFillShade="F2"/>
            <w:vAlign w:val="center"/>
          </w:tcPr>
          <w:p w14:paraId="4E60A0AE" w14:textId="77777777" w:rsidR="00237FCF" w:rsidRDefault="00237FCF" w:rsidP="00237FCF">
            <w:pPr>
              <w:rPr>
                <w:rFonts w:asciiTheme="minorHAnsi" w:hAnsiTheme="minorHAnsi" w:cstheme="minorHAnsi"/>
                <w:b/>
                <w:i/>
                <w:color w:val="000000" w:themeColor="text1"/>
                <w:sz w:val="24"/>
                <w:szCs w:val="24"/>
              </w:rPr>
            </w:pPr>
            <w:r>
              <w:rPr>
                <w:rFonts w:asciiTheme="minorHAnsi" w:hAnsiTheme="minorHAnsi"/>
                <w:b/>
                <w:i/>
                <w:color w:val="000000" w:themeColor="text1"/>
                <w:sz w:val="24"/>
              </w:rPr>
              <w:t>Grŵp ethnig arall</w:t>
            </w:r>
          </w:p>
        </w:tc>
        <w:tc>
          <w:tcPr>
            <w:tcW w:w="5575" w:type="dxa"/>
          </w:tcPr>
          <w:p w14:paraId="6C011836" w14:textId="77777777" w:rsidR="00237FCF" w:rsidRDefault="00237FCF" w:rsidP="00237FCF">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Grŵp ethnig arall  □  Mae’n well gen i beidio â dweud □ </w:t>
            </w:r>
          </w:p>
          <w:p w14:paraId="010ACA21" w14:textId="77777777" w:rsidR="00237FCF" w:rsidRPr="00BF08BE" w:rsidRDefault="00237FCF" w:rsidP="00237FCF">
            <w:pPr>
              <w:rPr>
                <w:rFonts w:asciiTheme="minorHAnsi" w:hAnsiTheme="minorHAnsi" w:cstheme="minorHAnsi"/>
                <w:color w:val="000000" w:themeColor="text1"/>
                <w:sz w:val="24"/>
                <w:szCs w:val="24"/>
              </w:rPr>
            </w:pPr>
          </w:p>
        </w:tc>
      </w:tr>
    </w:tbl>
    <w:p w14:paraId="0D8932F1" w14:textId="77777777" w:rsidR="000927A7" w:rsidRDefault="000927A7" w:rsidP="000927A7">
      <w:pPr>
        <w:rPr>
          <w:rFonts w:asciiTheme="minorHAnsi" w:hAnsiTheme="minorHAnsi" w:cstheme="minorHAnsi"/>
          <w:b/>
          <w:color w:val="000000" w:themeColor="text1"/>
          <w:sz w:val="24"/>
          <w:szCs w:val="24"/>
        </w:rPr>
      </w:pPr>
    </w:p>
    <w:p w14:paraId="637400AF" w14:textId="77777777" w:rsidR="000927A7" w:rsidRDefault="000927A7" w:rsidP="000927A7">
      <w:pPr>
        <w:rPr>
          <w:rFonts w:asciiTheme="minorHAnsi" w:hAnsiTheme="minorHAnsi" w:cstheme="minorHAnsi"/>
          <w:b/>
          <w:color w:val="000000" w:themeColor="text1"/>
          <w:sz w:val="24"/>
          <w:szCs w:val="24"/>
        </w:rPr>
      </w:pPr>
    </w:p>
    <w:p w14:paraId="744B1373" w14:textId="77777777" w:rsidR="000927A7" w:rsidRPr="00BF08BE" w:rsidRDefault="000927A7" w:rsidP="000927A7">
      <w:pPr>
        <w:rPr>
          <w:rFonts w:asciiTheme="minorHAnsi" w:hAnsiTheme="minorHAnsi" w:cstheme="minorHAnsi"/>
          <w:b/>
          <w:color w:val="000000" w:themeColor="text1"/>
          <w:sz w:val="24"/>
          <w:szCs w:val="24"/>
        </w:rPr>
      </w:pPr>
      <w:r>
        <w:rPr>
          <w:rFonts w:asciiTheme="minorHAnsi" w:hAnsiTheme="minorHAnsi"/>
          <w:b/>
          <w:color w:val="000000" w:themeColor="text1"/>
          <w:sz w:val="24"/>
        </w:rPr>
        <w:t xml:space="preserve">Adran E: Datganiad y Rhiant/Gofalwr: </w:t>
      </w:r>
    </w:p>
    <w:p w14:paraId="7F360B13" w14:textId="77777777" w:rsidR="000927A7" w:rsidRPr="00BF08BE" w:rsidRDefault="000927A7" w:rsidP="000927A7">
      <w:pPr>
        <w:rPr>
          <w:rFonts w:asciiTheme="minorHAnsi" w:hAnsiTheme="minorHAnsi" w:cstheme="minorHAnsi"/>
          <w:color w:val="000000" w:themeColor="text1"/>
          <w:sz w:val="24"/>
          <w:szCs w:val="24"/>
        </w:rPr>
      </w:pPr>
    </w:p>
    <w:p w14:paraId="5753D21C"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Nod yr NSPCC yw darparu profiad gwirfoddoli diogel a phleserus i bob unigolyn ifanc. </w:t>
      </w:r>
    </w:p>
    <w:p w14:paraId="45B05FE7" w14:textId="77777777" w:rsidR="000927A7" w:rsidRPr="00BF08BE" w:rsidRDefault="000927A7" w:rsidP="000927A7">
      <w:pPr>
        <w:rPr>
          <w:rFonts w:asciiTheme="minorHAnsi" w:hAnsiTheme="minorHAnsi" w:cstheme="minorHAnsi"/>
          <w:color w:val="000000" w:themeColor="text1"/>
          <w:sz w:val="24"/>
          <w:szCs w:val="24"/>
        </w:rPr>
      </w:pPr>
    </w:p>
    <w:p w14:paraId="1A5BF1B1"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Er mwyn ein helpu i wneud hyn, </w:t>
      </w:r>
      <w:r w:rsidR="00464A2F">
        <w:rPr>
          <w:rFonts w:asciiTheme="minorHAnsi" w:hAnsiTheme="minorHAnsi"/>
          <w:color w:val="000000" w:themeColor="text1"/>
          <w:sz w:val="24"/>
        </w:rPr>
        <w:t xml:space="preserve">nodwch </w:t>
      </w:r>
      <w:r>
        <w:rPr>
          <w:rFonts w:asciiTheme="minorHAnsi" w:hAnsiTheme="minorHAnsi"/>
          <w:color w:val="000000" w:themeColor="text1"/>
          <w:sz w:val="24"/>
        </w:rPr>
        <w:t xml:space="preserve">yr wybodaeth bwysig ganlynol.  </w:t>
      </w:r>
    </w:p>
    <w:p w14:paraId="5453E5CC" w14:textId="77777777" w:rsidR="000927A7" w:rsidRPr="00BF08BE" w:rsidRDefault="000927A7" w:rsidP="000927A7">
      <w:pPr>
        <w:pStyle w:val="ListParagraph"/>
        <w:numPr>
          <w:ilvl w:val="0"/>
          <w:numId w:val="1"/>
        </w:numPr>
        <w:rPr>
          <w:rFonts w:asciiTheme="minorHAnsi" w:hAnsiTheme="minorHAnsi" w:cstheme="minorHAnsi"/>
          <w:color w:val="000000" w:themeColor="text1"/>
          <w:sz w:val="24"/>
          <w:szCs w:val="24"/>
        </w:rPr>
      </w:pPr>
      <w:r>
        <w:rPr>
          <w:rFonts w:asciiTheme="minorHAnsi" w:hAnsiTheme="minorHAnsi"/>
          <w:color w:val="000000" w:themeColor="text1"/>
          <w:sz w:val="24"/>
        </w:rPr>
        <w:t>Rhaid i bob cwestiwn ar y ffurflen caniatâd gael ei ateb a’i lofnodi gan y rhiant neu’r gofalwr sydd â chyfrifoldeb cyfreithiol cyn i unrhyw blentyn gymryd rhan. Yr unig eithriad yw lle mae cwestiynau wedi cael eu hateb ‘mae’n well gen i beidio â dweud’.</w:t>
      </w:r>
    </w:p>
    <w:p w14:paraId="31A39C6D" w14:textId="77777777" w:rsidR="000927A7" w:rsidRPr="00BF08BE" w:rsidRDefault="000927A7" w:rsidP="000927A7">
      <w:pPr>
        <w:pStyle w:val="ListParagraph"/>
        <w:numPr>
          <w:ilvl w:val="0"/>
          <w:numId w:val="1"/>
        </w:numPr>
        <w:rPr>
          <w:rFonts w:asciiTheme="minorHAnsi" w:hAnsiTheme="minorHAnsi" w:cstheme="minorHAnsi"/>
          <w:color w:val="000000" w:themeColor="text1"/>
          <w:sz w:val="24"/>
          <w:szCs w:val="24"/>
        </w:rPr>
      </w:pPr>
      <w:r>
        <w:rPr>
          <w:rFonts w:asciiTheme="minorHAnsi" w:hAnsiTheme="minorHAnsi"/>
          <w:color w:val="000000" w:themeColor="text1"/>
          <w:sz w:val="24"/>
        </w:rPr>
        <w:t xml:space="preserve">Rhaid i chi roi gwybod i ni am unrhyw newidiadau i’r wybodaeth a roddir ar y ffurflen. </w:t>
      </w:r>
    </w:p>
    <w:p w14:paraId="6CB4C8DA" w14:textId="77777777" w:rsidR="000927A7" w:rsidRPr="00BF08BE" w:rsidRDefault="000927A7" w:rsidP="000927A7">
      <w:pPr>
        <w:pStyle w:val="ListParagraph"/>
        <w:numPr>
          <w:ilvl w:val="0"/>
          <w:numId w:val="1"/>
        </w:numPr>
        <w:rPr>
          <w:rFonts w:asciiTheme="minorHAnsi" w:hAnsiTheme="minorHAnsi" w:cstheme="minorHAnsi"/>
          <w:color w:val="000000" w:themeColor="text1"/>
          <w:sz w:val="24"/>
          <w:szCs w:val="24"/>
        </w:rPr>
      </w:pPr>
      <w:r>
        <w:rPr>
          <w:rFonts w:asciiTheme="minorHAnsi" w:hAnsiTheme="minorHAnsi"/>
          <w:color w:val="000000" w:themeColor="text1"/>
          <w:sz w:val="24"/>
        </w:rPr>
        <w:t xml:space="preserve">Rhaid i rieni a gofalwyr wneud trefniadau i’r plant gael eu danfon i’r holl weithgareddau ac oddi yno’n ddiogel ac yn brydlon. Os nad yw’r rhiant neu’r gofalwr yn gallu casglu'r plentyn, mae’n rhaid iddyn nhw roi gwybod i ni ymlaen llaw pwy fydd yn casglu'r plentyn.  </w:t>
      </w:r>
    </w:p>
    <w:p w14:paraId="6E8A496E" w14:textId="77777777" w:rsidR="000927A7" w:rsidRPr="00BF08BE" w:rsidRDefault="000927A7" w:rsidP="000927A7">
      <w:pPr>
        <w:pStyle w:val="ListParagraph"/>
        <w:numPr>
          <w:ilvl w:val="0"/>
          <w:numId w:val="1"/>
        </w:numPr>
        <w:rPr>
          <w:rFonts w:asciiTheme="minorHAnsi" w:hAnsiTheme="minorHAnsi" w:cstheme="minorHAnsi"/>
          <w:color w:val="000000" w:themeColor="text1"/>
          <w:sz w:val="24"/>
          <w:szCs w:val="24"/>
        </w:rPr>
      </w:pPr>
      <w:r>
        <w:rPr>
          <w:rFonts w:asciiTheme="minorHAnsi" w:hAnsiTheme="minorHAnsi"/>
          <w:color w:val="000000" w:themeColor="text1"/>
          <w:sz w:val="24"/>
        </w:rPr>
        <w:t xml:space="preserve">Ni allwn gymryd cyfrifoldeb am unrhyw ddifrod i ddillad a/neu eitemau personol yn ystod y gweithgareddau.  </w:t>
      </w:r>
    </w:p>
    <w:p w14:paraId="4A2FF314" w14:textId="77777777" w:rsidR="000927A7" w:rsidRDefault="000927A7" w:rsidP="000927A7">
      <w:pPr>
        <w:rPr>
          <w:rFonts w:asciiTheme="minorHAnsi" w:hAnsiTheme="minorHAnsi" w:cstheme="minorHAnsi"/>
          <w:color w:val="000000" w:themeColor="text1"/>
          <w:sz w:val="24"/>
          <w:szCs w:val="24"/>
        </w:rPr>
      </w:pPr>
    </w:p>
    <w:p w14:paraId="2C8D1252" w14:textId="77777777" w:rsidR="00464A2F" w:rsidRPr="00BF08BE" w:rsidRDefault="00464A2F" w:rsidP="000927A7">
      <w:pPr>
        <w:rPr>
          <w:rFonts w:asciiTheme="minorHAnsi" w:hAnsiTheme="minorHAnsi" w:cstheme="minorHAnsi"/>
          <w:color w:val="000000" w:themeColor="text1"/>
          <w:sz w:val="24"/>
          <w:szCs w:val="24"/>
        </w:rPr>
      </w:pPr>
    </w:p>
    <w:p w14:paraId="3B049547"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b/>
          <w:color w:val="000000" w:themeColor="text1"/>
          <w:sz w:val="24"/>
        </w:rPr>
        <w:t>Rwy'n cytuno</w:t>
      </w:r>
      <w:r>
        <w:rPr>
          <w:rFonts w:asciiTheme="minorHAnsi" w:hAnsiTheme="minorHAnsi"/>
          <w:color w:val="000000" w:themeColor="text1"/>
          <w:sz w:val="24"/>
        </w:rPr>
        <w:t xml:space="preserve"> (ticiwch):  </w:t>
      </w:r>
    </w:p>
    <w:p w14:paraId="39DF9531"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 i’m plentyn gymryd rhan yn y Bwrdd Pobl Ifanc ar gyfer Newid, os bydd ei gais yn llwyddiannus  </w:t>
      </w:r>
    </w:p>
    <w:p w14:paraId="516B4ED1" w14:textId="77777777" w:rsidR="000927A7" w:rsidRPr="00BF08BE" w:rsidRDefault="000927A7" w:rsidP="000927A7">
      <w:pPr>
        <w:rPr>
          <w:rFonts w:asciiTheme="minorHAnsi" w:hAnsiTheme="minorHAnsi" w:cstheme="minorHAnsi"/>
          <w:sz w:val="24"/>
          <w:szCs w:val="24"/>
        </w:rPr>
      </w:pPr>
      <w:r>
        <w:rPr>
          <w:rFonts w:asciiTheme="minorHAnsi" w:hAnsiTheme="minorHAnsi"/>
          <w:color w:val="000000" w:themeColor="text1"/>
          <w:sz w:val="24"/>
        </w:rPr>
        <w:lastRenderedPageBreak/>
        <w:t xml:space="preserve">□ i’r NSPCC gadw cofnod o’r ffurflen hon os bydd fy mhlentyn yn cael lle ar y Bwrdd </w:t>
      </w:r>
      <w:r>
        <w:rPr>
          <w:rFonts w:asciiTheme="minorHAnsi" w:hAnsiTheme="minorHAnsi"/>
          <w:sz w:val="24"/>
        </w:rPr>
        <w:t>(bydd y caniatâd yn para cyhyd ag y bydd fy mhlentyn yn aelod o’r Bwrdd)</w:t>
      </w:r>
    </w:p>
    <w:p w14:paraId="1CBB95D9"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 </w:t>
      </w:r>
      <w:r w:rsidR="0081775E">
        <w:rPr>
          <w:rFonts w:asciiTheme="minorHAnsi" w:hAnsiTheme="minorHAnsi"/>
          <w:color w:val="000000" w:themeColor="text1"/>
          <w:sz w:val="24"/>
        </w:rPr>
        <w:t xml:space="preserve">i </w:t>
      </w:r>
      <w:r>
        <w:rPr>
          <w:rFonts w:asciiTheme="minorHAnsi" w:hAnsiTheme="minorHAnsi"/>
          <w:color w:val="000000" w:themeColor="text1"/>
          <w:sz w:val="24"/>
        </w:rPr>
        <w:t xml:space="preserve">unrhyw driniaeth feddygol y gallai fod ei hangen ar fy mhlentyn mewn argyfwng  </w:t>
      </w:r>
    </w:p>
    <w:p w14:paraId="63706B37" w14:textId="77777777" w:rsidR="000927A7" w:rsidRPr="00BF08BE" w:rsidRDefault="000927A7" w:rsidP="000927A7">
      <w:pPr>
        <w:rPr>
          <w:rFonts w:asciiTheme="minorHAnsi" w:hAnsiTheme="minorHAnsi" w:cstheme="minorHAnsi"/>
          <w:color w:val="000000" w:themeColor="text1"/>
          <w:sz w:val="24"/>
          <w:szCs w:val="24"/>
        </w:rPr>
      </w:pPr>
    </w:p>
    <w:p w14:paraId="6ACDFE76"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Rwy’n deall bod angen i fy mhlentyn ddilyn y cod ymddygiad ac unrhyw reolau diogelwch er mwyn eu cadw nhw ac eraill yn ddiogel.</w:t>
      </w:r>
    </w:p>
    <w:p w14:paraId="7BA7DAC4" w14:textId="77777777" w:rsidR="000927A7" w:rsidRPr="00BF08BE" w:rsidRDefault="000927A7" w:rsidP="000927A7">
      <w:pPr>
        <w:rPr>
          <w:rFonts w:asciiTheme="minorHAnsi" w:hAnsiTheme="minorHAnsi" w:cstheme="minorHAnsi"/>
          <w:color w:val="000000" w:themeColor="text1"/>
          <w:sz w:val="24"/>
          <w:szCs w:val="24"/>
        </w:rPr>
      </w:pPr>
    </w:p>
    <w:p w14:paraId="7180929A" w14:textId="77777777" w:rsidR="000927A7" w:rsidRPr="00BF08BE" w:rsidRDefault="000927A7" w:rsidP="000927A7">
      <w:pPr>
        <w:rPr>
          <w:rFonts w:asciiTheme="minorHAnsi" w:hAnsiTheme="minorHAnsi" w:cstheme="minorHAnsi"/>
          <w:color w:val="000000" w:themeColor="text1"/>
          <w:sz w:val="24"/>
          <w:szCs w:val="24"/>
        </w:rPr>
      </w:pPr>
      <w:r>
        <w:rPr>
          <w:rFonts w:asciiTheme="minorHAnsi" w:hAnsiTheme="minorHAnsi"/>
          <w:color w:val="000000" w:themeColor="text1"/>
          <w:sz w:val="24"/>
        </w:rPr>
        <w:t xml:space="preserve">Rwy’n deall y cysylltir â mi cyn gynted ag y bo modd ynghylch unrhyw faterion sy’n ymwneud â gofal neu les fy mhlentyn. </w:t>
      </w:r>
    </w:p>
    <w:p w14:paraId="6C851275" w14:textId="77777777" w:rsidR="000927A7" w:rsidRPr="00BF08BE" w:rsidRDefault="000927A7" w:rsidP="000927A7">
      <w:pPr>
        <w:rPr>
          <w:rFonts w:asciiTheme="minorHAnsi" w:hAnsiTheme="minorHAnsi" w:cstheme="minorHAnsi"/>
          <w:b/>
          <w:color w:val="000000" w:themeColor="text1"/>
          <w:sz w:val="24"/>
          <w:szCs w:val="24"/>
        </w:rPr>
      </w:pPr>
    </w:p>
    <w:tbl>
      <w:tblPr>
        <w:tblStyle w:val="TableGrid"/>
        <w:tblW w:w="0" w:type="auto"/>
        <w:tblInd w:w="108" w:type="dxa"/>
        <w:tblLook w:val="04A0" w:firstRow="1" w:lastRow="0" w:firstColumn="1" w:lastColumn="0" w:noHBand="0" w:noVBand="1"/>
      </w:tblPr>
      <w:tblGrid>
        <w:gridCol w:w="4436"/>
        <w:gridCol w:w="4472"/>
      </w:tblGrid>
      <w:tr w:rsidR="000927A7" w:rsidRPr="00BF08BE" w14:paraId="1772B241" w14:textId="77777777" w:rsidTr="0020638B">
        <w:tc>
          <w:tcPr>
            <w:tcW w:w="4513" w:type="dxa"/>
          </w:tcPr>
          <w:p w14:paraId="4821FDBA"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 xml:space="preserve">Llofnodwyd: </w:t>
            </w:r>
          </w:p>
          <w:p w14:paraId="5B0F9FB6" w14:textId="77777777" w:rsidR="000927A7" w:rsidRPr="00BF08BE" w:rsidRDefault="000927A7" w:rsidP="0020638B">
            <w:pPr>
              <w:rPr>
                <w:rFonts w:asciiTheme="minorHAnsi" w:hAnsiTheme="minorHAnsi" w:cstheme="minorHAnsi"/>
                <w:b/>
                <w:i/>
                <w:color w:val="000000" w:themeColor="text1"/>
                <w:sz w:val="24"/>
                <w:szCs w:val="24"/>
              </w:rPr>
            </w:pPr>
          </w:p>
        </w:tc>
        <w:tc>
          <w:tcPr>
            <w:tcW w:w="4559" w:type="dxa"/>
          </w:tcPr>
          <w:p w14:paraId="016EEC7A" w14:textId="77777777" w:rsidR="000927A7" w:rsidRPr="00BF08BE" w:rsidRDefault="000927A7" w:rsidP="0020638B">
            <w:pPr>
              <w:rPr>
                <w:rFonts w:asciiTheme="minorHAnsi" w:hAnsiTheme="minorHAnsi" w:cstheme="minorHAnsi"/>
                <w:b/>
                <w:i/>
                <w:color w:val="000000" w:themeColor="text1"/>
                <w:sz w:val="24"/>
                <w:szCs w:val="24"/>
              </w:rPr>
            </w:pPr>
            <w:r>
              <w:rPr>
                <w:rFonts w:asciiTheme="minorHAnsi" w:hAnsiTheme="minorHAnsi"/>
                <w:b/>
                <w:i/>
                <w:color w:val="000000" w:themeColor="text1"/>
                <w:sz w:val="24"/>
              </w:rPr>
              <w:t>Dyddiad:</w:t>
            </w:r>
          </w:p>
        </w:tc>
      </w:tr>
    </w:tbl>
    <w:p w14:paraId="262D285B" w14:textId="77777777" w:rsidR="000927A7" w:rsidRPr="00BF08BE" w:rsidRDefault="000927A7" w:rsidP="000927A7">
      <w:pPr>
        <w:rPr>
          <w:rFonts w:asciiTheme="minorHAnsi" w:hAnsiTheme="minorHAnsi" w:cstheme="minorHAnsi"/>
          <w:b/>
          <w:color w:val="000000" w:themeColor="text1"/>
          <w:sz w:val="24"/>
          <w:szCs w:val="24"/>
        </w:rPr>
      </w:pPr>
    </w:p>
    <w:p w14:paraId="2D71E7A4" w14:textId="77777777" w:rsidR="000927A7" w:rsidRPr="00BF08BE" w:rsidRDefault="000927A7" w:rsidP="000927A7">
      <w:pPr>
        <w:jc w:val="both"/>
        <w:rPr>
          <w:rFonts w:asciiTheme="minorHAnsi" w:hAnsiTheme="minorHAnsi" w:cstheme="minorHAnsi"/>
          <w:b/>
          <w:color w:val="000000" w:themeColor="text1"/>
          <w:sz w:val="24"/>
          <w:szCs w:val="24"/>
        </w:rPr>
      </w:pPr>
      <w:r>
        <w:rPr>
          <w:rFonts w:asciiTheme="minorHAnsi" w:hAnsiTheme="minorHAnsi"/>
          <w:b/>
          <w:color w:val="000000" w:themeColor="text1"/>
          <w:sz w:val="24"/>
        </w:rPr>
        <w:t>Adran F: Datganiad yr Unigolyn Ifanc</w:t>
      </w:r>
    </w:p>
    <w:p w14:paraId="05D03FBB" w14:textId="77777777" w:rsidR="000927A7" w:rsidRPr="00BF08BE" w:rsidRDefault="000927A7"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 xml:space="preserve">Rwy’n cytuno (ticiwch):  </w:t>
      </w:r>
    </w:p>
    <w:p w14:paraId="2129AD28" w14:textId="77777777" w:rsidR="000927A7" w:rsidRPr="00BF08BE" w:rsidRDefault="000927A7"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 xml:space="preserve">□ i gymryd rhan yn y Bwrdd Pobl Ifanc ar gyfer Newid, os bydd fy nghais yn llwyddiannus  </w:t>
      </w:r>
    </w:p>
    <w:p w14:paraId="56E4ACE9" w14:textId="77777777" w:rsidR="000927A7" w:rsidRPr="00BF08BE" w:rsidRDefault="000927A7"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 xml:space="preserve">□ i roi gwybod i un o’r arweinwyr os nad ydw i’n gyfforddus ar unrhyw adeg yn ystod gweithgareddau’r Bwrdd Pobl Ifanc ar gyfer Newid  </w:t>
      </w:r>
    </w:p>
    <w:p w14:paraId="1DCA52E2" w14:textId="77777777" w:rsidR="000927A7" w:rsidRPr="00BF08BE" w:rsidRDefault="003E1C4D"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 i’r cofnod hwn gael ei gadw fel bod gan yr NSPCC yr wybodaeth sydd ei hangen i’m cadw’n ddiogel yn ystod gweithgareddau’r Bwrdd Pobl Ifanc ar gyfer Newid</w:t>
      </w:r>
    </w:p>
    <w:p w14:paraId="75DA5701" w14:textId="77777777" w:rsidR="000927A7" w:rsidRPr="00BF08BE" w:rsidRDefault="000927A7"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w:t>
      </w:r>
      <w:r w:rsidR="0081775E">
        <w:rPr>
          <w:rFonts w:asciiTheme="minorHAnsi" w:hAnsiTheme="minorHAnsi"/>
          <w:color w:val="000000" w:themeColor="text1"/>
          <w:sz w:val="24"/>
        </w:rPr>
        <w:t xml:space="preserve"> </w:t>
      </w:r>
      <w:r>
        <w:rPr>
          <w:rFonts w:asciiTheme="minorHAnsi" w:hAnsiTheme="minorHAnsi"/>
          <w:color w:val="000000" w:themeColor="text1"/>
          <w:sz w:val="24"/>
        </w:rPr>
        <w:t xml:space="preserve">i dderbyn unrhyw driniaeth feddygol mewn argyfwng y gall fod ei hangen arnaf  </w:t>
      </w:r>
    </w:p>
    <w:p w14:paraId="5448B653" w14:textId="77777777" w:rsidR="000927A7" w:rsidRPr="00BF08BE" w:rsidRDefault="000927A7" w:rsidP="000927A7">
      <w:pPr>
        <w:jc w:val="both"/>
        <w:rPr>
          <w:rFonts w:asciiTheme="minorHAnsi" w:hAnsiTheme="minorHAnsi" w:cstheme="minorHAnsi"/>
          <w:color w:val="000000" w:themeColor="text1"/>
          <w:sz w:val="24"/>
          <w:szCs w:val="24"/>
        </w:rPr>
      </w:pPr>
    </w:p>
    <w:p w14:paraId="04877CD3" w14:textId="77777777" w:rsidR="000927A7" w:rsidRPr="00BF08BE" w:rsidRDefault="000927A7" w:rsidP="000927A7">
      <w:pPr>
        <w:jc w:val="both"/>
        <w:rPr>
          <w:rFonts w:asciiTheme="minorHAnsi" w:hAnsiTheme="minorHAnsi" w:cstheme="minorHAnsi"/>
          <w:color w:val="000000" w:themeColor="text1"/>
          <w:sz w:val="24"/>
          <w:szCs w:val="24"/>
        </w:rPr>
      </w:pPr>
      <w:r>
        <w:rPr>
          <w:rFonts w:asciiTheme="minorHAnsi" w:hAnsiTheme="minorHAnsi"/>
          <w:color w:val="000000" w:themeColor="text1"/>
          <w:sz w:val="24"/>
        </w:rPr>
        <w:t>Rwy’n cadarnhau fy mod yn dymuno mynychu’r digwyddiadau a nodir uchod ac rwy’n cytuno i gydweithredu’n llawn â staff yr NSPCC a gwirfoddolwyr eraill.  Rwy’n deall bod mwynhau’r gweithgareddau a bod yn ddiogel yn golygu bod angen i mi ddilyn y cod ymddygiad a’r rheolau diogelwch. Rwy’n deall os na fyddaf y</w:t>
      </w:r>
      <w:r w:rsidR="0081775E">
        <w:rPr>
          <w:rFonts w:asciiTheme="minorHAnsi" w:hAnsiTheme="minorHAnsi"/>
          <w:color w:val="000000" w:themeColor="text1"/>
          <w:sz w:val="24"/>
        </w:rPr>
        <w:t>n cydweithredu â staff yr NSPCC</w:t>
      </w:r>
      <w:r>
        <w:rPr>
          <w:rFonts w:asciiTheme="minorHAnsi" w:hAnsiTheme="minorHAnsi"/>
          <w:color w:val="000000" w:themeColor="text1"/>
          <w:sz w:val="24"/>
        </w:rPr>
        <w:t xml:space="preserve"> y gallai hyn arwain at ddychwelyd adref yn </w:t>
      </w:r>
      <w:r w:rsidR="0081775E">
        <w:rPr>
          <w:rFonts w:asciiTheme="minorHAnsi" w:hAnsiTheme="minorHAnsi"/>
          <w:color w:val="000000" w:themeColor="text1"/>
          <w:sz w:val="24"/>
        </w:rPr>
        <w:t xml:space="preserve">fuan </w:t>
      </w:r>
      <w:r>
        <w:rPr>
          <w:rFonts w:asciiTheme="minorHAnsi" w:hAnsiTheme="minorHAnsi"/>
          <w:color w:val="000000" w:themeColor="text1"/>
          <w:sz w:val="24"/>
        </w:rPr>
        <w:t>a pheidio â chael parhau i gymryd rhan yn y darn hwn o waith.</w:t>
      </w:r>
    </w:p>
    <w:p w14:paraId="5CCC68FE" w14:textId="77777777" w:rsidR="000927A7" w:rsidRPr="00BF08BE" w:rsidRDefault="000927A7" w:rsidP="000927A7">
      <w:pPr>
        <w:rPr>
          <w:rFonts w:asciiTheme="minorHAnsi" w:hAnsiTheme="minorHAnsi" w:cstheme="minorHAnsi"/>
          <w:b/>
          <w:i/>
          <w:sz w:val="24"/>
          <w:szCs w:val="24"/>
        </w:rPr>
      </w:pPr>
    </w:p>
    <w:tbl>
      <w:tblPr>
        <w:tblStyle w:val="TableGrid"/>
        <w:tblW w:w="0" w:type="auto"/>
        <w:tblInd w:w="108" w:type="dxa"/>
        <w:tblLook w:val="04A0" w:firstRow="1" w:lastRow="0" w:firstColumn="1" w:lastColumn="0" w:noHBand="0" w:noVBand="1"/>
      </w:tblPr>
      <w:tblGrid>
        <w:gridCol w:w="4597"/>
        <w:gridCol w:w="4311"/>
      </w:tblGrid>
      <w:tr w:rsidR="000927A7" w:rsidRPr="00D8521F" w14:paraId="4AC66B25" w14:textId="77777777" w:rsidTr="0020638B">
        <w:tc>
          <w:tcPr>
            <w:tcW w:w="4678" w:type="dxa"/>
          </w:tcPr>
          <w:p w14:paraId="28E4B6E9" w14:textId="77777777" w:rsidR="000927A7" w:rsidRPr="00BF08BE" w:rsidRDefault="000927A7" w:rsidP="0020638B">
            <w:pPr>
              <w:rPr>
                <w:rFonts w:asciiTheme="minorHAnsi" w:hAnsiTheme="minorHAnsi" w:cstheme="minorHAnsi"/>
                <w:b/>
                <w:i/>
                <w:sz w:val="24"/>
                <w:szCs w:val="24"/>
              </w:rPr>
            </w:pPr>
            <w:r>
              <w:rPr>
                <w:rFonts w:asciiTheme="minorHAnsi" w:hAnsiTheme="minorHAnsi"/>
                <w:b/>
                <w:i/>
                <w:sz w:val="24"/>
              </w:rPr>
              <w:t>Llofnodwyd:</w:t>
            </w:r>
          </w:p>
          <w:p w14:paraId="6949CBEE" w14:textId="77777777" w:rsidR="000927A7" w:rsidRPr="00BF08BE" w:rsidRDefault="000927A7" w:rsidP="0020638B">
            <w:pPr>
              <w:rPr>
                <w:rFonts w:asciiTheme="minorHAnsi" w:hAnsiTheme="minorHAnsi" w:cstheme="minorHAnsi"/>
                <w:b/>
                <w:i/>
                <w:sz w:val="24"/>
                <w:szCs w:val="24"/>
              </w:rPr>
            </w:pPr>
          </w:p>
        </w:tc>
        <w:tc>
          <w:tcPr>
            <w:tcW w:w="4394" w:type="dxa"/>
          </w:tcPr>
          <w:p w14:paraId="4F2147A5" w14:textId="77777777" w:rsidR="000927A7" w:rsidRPr="00D8521F" w:rsidRDefault="000927A7" w:rsidP="0020638B">
            <w:pPr>
              <w:rPr>
                <w:rFonts w:asciiTheme="minorHAnsi" w:hAnsiTheme="minorHAnsi" w:cstheme="minorHAnsi"/>
                <w:b/>
                <w:i/>
                <w:sz w:val="24"/>
                <w:szCs w:val="24"/>
              </w:rPr>
            </w:pPr>
            <w:r>
              <w:rPr>
                <w:rFonts w:asciiTheme="minorHAnsi" w:hAnsiTheme="minorHAnsi"/>
                <w:b/>
                <w:i/>
                <w:sz w:val="24"/>
              </w:rPr>
              <w:t>Dyddiad:</w:t>
            </w:r>
          </w:p>
        </w:tc>
      </w:tr>
    </w:tbl>
    <w:p w14:paraId="39093AFD" w14:textId="77777777" w:rsidR="000927A7" w:rsidRDefault="000927A7" w:rsidP="000927A7">
      <w:pPr>
        <w:rPr>
          <w:rFonts w:asciiTheme="minorHAnsi" w:hAnsiTheme="minorHAnsi" w:cstheme="minorHAnsi"/>
          <w:b/>
          <w:color w:val="00B050"/>
          <w:sz w:val="24"/>
          <w:szCs w:val="24"/>
        </w:rPr>
      </w:pPr>
    </w:p>
    <w:p w14:paraId="3228DFDE" w14:textId="77777777" w:rsidR="000927A7" w:rsidRPr="00D8521F" w:rsidRDefault="000927A7" w:rsidP="000927A7">
      <w:pPr>
        <w:rPr>
          <w:rFonts w:asciiTheme="minorHAnsi" w:hAnsiTheme="minorHAnsi" w:cstheme="minorHAnsi"/>
          <w:b/>
          <w:color w:val="00B050"/>
          <w:sz w:val="24"/>
          <w:szCs w:val="24"/>
        </w:rPr>
      </w:pPr>
    </w:p>
    <w:p w14:paraId="652106F6" w14:textId="77777777" w:rsidR="000927A7" w:rsidRDefault="000927A7" w:rsidP="000927A7">
      <w:pPr>
        <w:rPr>
          <w:rFonts w:asciiTheme="minorHAnsi" w:hAnsiTheme="minorHAnsi" w:cstheme="minorHAnsi"/>
          <w:b/>
          <w:i/>
          <w:sz w:val="24"/>
          <w:szCs w:val="24"/>
        </w:rPr>
      </w:pPr>
      <w:r>
        <w:rPr>
          <w:rFonts w:asciiTheme="minorHAnsi" w:hAnsiTheme="minorHAnsi"/>
          <w:b/>
          <w:i/>
          <w:sz w:val="24"/>
        </w:rPr>
        <w:t xml:space="preserve">Dylid llenwi’r ffurflen a’i dychwelyd ynghyd â chais eich plentyn at: </w:t>
      </w:r>
      <w:r>
        <w:rPr>
          <w:rFonts w:asciiTheme="minorHAnsi" w:hAnsiTheme="minorHAnsi"/>
          <w:sz w:val="24"/>
        </w:rPr>
        <w:t>participationteam@NSPCC.org.uk</w:t>
      </w:r>
      <w:r>
        <w:rPr>
          <w:rFonts w:asciiTheme="minorHAnsi" w:hAnsiTheme="minorHAnsi"/>
          <w:b/>
          <w:i/>
          <w:sz w:val="24"/>
        </w:rPr>
        <w:t xml:space="preserve"> </w:t>
      </w:r>
    </w:p>
    <w:p w14:paraId="3F14F7DD" w14:textId="77777777" w:rsidR="000927A7" w:rsidRDefault="000927A7" w:rsidP="000927A7">
      <w:pPr>
        <w:rPr>
          <w:rFonts w:asciiTheme="minorHAnsi" w:hAnsiTheme="minorHAnsi" w:cstheme="minorHAnsi"/>
          <w:b/>
          <w:i/>
          <w:sz w:val="24"/>
          <w:szCs w:val="24"/>
        </w:rPr>
      </w:pPr>
    </w:p>
    <w:p w14:paraId="2275B3BA" w14:textId="77777777" w:rsidR="000927A7" w:rsidRDefault="000927A7" w:rsidP="000927A7">
      <w:pPr>
        <w:rPr>
          <w:rFonts w:asciiTheme="minorHAnsi" w:hAnsiTheme="minorHAnsi" w:cstheme="minorHAnsi"/>
          <w:b/>
          <w:sz w:val="24"/>
          <w:szCs w:val="24"/>
        </w:rPr>
      </w:pPr>
      <w:r>
        <w:rPr>
          <w:rFonts w:asciiTheme="minorHAnsi" w:hAnsiTheme="minorHAnsi"/>
          <w:b/>
          <w:sz w:val="24"/>
        </w:rPr>
        <w:t xml:space="preserve">Neu drwy'r post at: </w:t>
      </w:r>
    </w:p>
    <w:p w14:paraId="187CA344" w14:textId="77777777" w:rsidR="000927A7" w:rsidRDefault="000927A7" w:rsidP="000927A7">
      <w:pPr>
        <w:rPr>
          <w:rFonts w:asciiTheme="minorHAnsi" w:hAnsiTheme="minorHAnsi" w:cstheme="minorHAnsi"/>
          <w:sz w:val="24"/>
          <w:szCs w:val="24"/>
        </w:rPr>
      </w:pPr>
      <w:r>
        <w:rPr>
          <w:rFonts w:asciiTheme="minorHAnsi" w:hAnsiTheme="minorHAnsi"/>
          <w:sz w:val="24"/>
        </w:rPr>
        <w:t>Participation Team/Tîm Cyfranogi, NSPCC, Weston House, 42 Curtain Road, Llundain, EC2A 3NH</w:t>
      </w:r>
    </w:p>
    <w:p w14:paraId="00902021" w14:textId="77777777" w:rsidR="000927A7" w:rsidRDefault="000927A7" w:rsidP="000927A7">
      <w:pPr>
        <w:rPr>
          <w:rFonts w:asciiTheme="minorHAnsi" w:hAnsiTheme="minorHAnsi" w:cstheme="minorHAnsi"/>
          <w:sz w:val="24"/>
          <w:szCs w:val="24"/>
        </w:rPr>
      </w:pPr>
    </w:p>
    <w:p w14:paraId="342D3CD9" w14:textId="77777777" w:rsidR="000927A7" w:rsidRDefault="000927A7" w:rsidP="000927A7">
      <w:pPr>
        <w:rPr>
          <w:rFonts w:asciiTheme="minorHAnsi" w:hAnsiTheme="minorHAnsi" w:cstheme="minorHAnsi"/>
          <w:b/>
          <w:sz w:val="24"/>
          <w:szCs w:val="24"/>
        </w:rPr>
      </w:pPr>
      <w:r>
        <w:rPr>
          <w:rFonts w:asciiTheme="minorHAnsi" w:hAnsiTheme="minorHAnsi"/>
          <w:b/>
          <w:sz w:val="24"/>
        </w:rPr>
        <w:t>Beth fydd yn digwydd nesaf?</w:t>
      </w:r>
    </w:p>
    <w:p w14:paraId="468426C7" w14:textId="52CE3332" w:rsidR="000927A7" w:rsidRPr="008B2C3F" w:rsidRDefault="000927A7" w:rsidP="000927A7">
      <w:pPr>
        <w:rPr>
          <w:rFonts w:asciiTheme="minorHAnsi" w:hAnsiTheme="minorHAnsi" w:cstheme="minorHAnsi"/>
          <w:sz w:val="24"/>
          <w:szCs w:val="24"/>
        </w:rPr>
      </w:pPr>
      <w:r>
        <w:rPr>
          <w:rFonts w:asciiTheme="minorHAnsi" w:hAnsiTheme="minorHAnsi"/>
          <w:sz w:val="24"/>
        </w:rPr>
        <w:t xml:space="preserve">Byddwn yn cysylltu â chi a’ch plentyn ym mis </w:t>
      </w:r>
      <w:r w:rsidR="00532C71" w:rsidRPr="00532C71">
        <w:rPr>
          <w:rFonts w:asciiTheme="minorHAnsi" w:hAnsiTheme="minorHAnsi"/>
          <w:sz w:val="24"/>
        </w:rPr>
        <w:t>Chwefror neu fis Mawrth 2023</w:t>
      </w:r>
      <w:r w:rsidR="00532C71">
        <w:rPr>
          <w:rFonts w:asciiTheme="minorHAnsi" w:hAnsiTheme="minorHAnsi"/>
          <w:sz w:val="24"/>
        </w:rPr>
        <w:t xml:space="preserve"> </w:t>
      </w:r>
      <w:r>
        <w:rPr>
          <w:rFonts w:asciiTheme="minorHAnsi" w:hAnsiTheme="minorHAnsi"/>
          <w:sz w:val="24"/>
        </w:rPr>
        <w:t xml:space="preserve">i roi’r wybodaeth ddiweddaraf i chi am y cais. Byddwn yn gwahodd y rheini sydd wedi llwyddo yn eu cais am gyfweliad a fydd yn digwydd yn rhithiol drwy lwyfan fideoalwad </w:t>
      </w:r>
      <w:r w:rsidR="00532C71" w:rsidRPr="00532C71">
        <w:rPr>
          <w:rFonts w:asciiTheme="minorHAnsi" w:hAnsiTheme="minorHAnsi"/>
          <w:sz w:val="24"/>
        </w:rPr>
        <w:t>mis Chwefror neu fis Mawrth 2023.</w:t>
      </w:r>
      <w:r>
        <w:rPr>
          <w:rFonts w:asciiTheme="minorHAnsi" w:hAnsiTheme="minorHAnsi"/>
          <w:sz w:val="24"/>
        </w:rPr>
        <w:t xml:space="preserve"> Yn anffodus, does dim modd i ni gynnig cyfweliad neu le ar y Bwrdd i bawb </w:t>
      </w:r>
      <w:r w:rsidR="0081775E">
        <w:rPr>
          <w:rFonts w:asciiTheme="minorHAnsi" w:hAnsiTheme="minorHAnsi"/>
          <w:sz w:val="24"/>
        </w:rPr>
        <w:t xml:space="preserve">sy’n gwneud cais </w:t>
      </w:r>
      <w:r>
        <w:rPr>
          <w:rFonts w:asciiTheme="minorHAnsi" w:hAnsiTheme="minorHAnsi"/>
          <w:sz w:val="24"/>
        </w:rPr>
        <w:t xml:space="preserve">gan mai dim ond 15 lle sydd ar gael. Byddwn yn cysylltu â phobl ifanc nad ydynt yn llwyddiannus y tro hwn gyda chyfleoedd a ffyrdd eraill o gefnogi gwaith yr NSPCC. </w:t>
      </w:r>
    </w:p>
    <w:p w14:paraId="56D06C62" w14:textId="77777777" w:rsidR="000927A7" w:rsidRDefault="000927A7" w:rsidP="000927A7"/>
    <w:p w14:paraId="14DAC3B8" w14:textId="77777777" w:rsidR="000927A7" w:rsidRDefault="000927A7" w:rsidP="000927A7">
      <w:pPr>
        <w:rPr>
          <w:rStyle w:val="normaltextrun"/>
          <w:rFonts w:asciiTheme="minorHAnsi" w:hAnsiTheme="minorHAnsi" w:cstheme="minorHAnsi"/>
          <w:b/>
          <w:color w:val="000000"/>
          <w:sz w:val="24"/>
          <w:szCs w:val="24"/>
          <w:shd w:val="clear" w:color="auto" w:fill="FFFFFF"/>
        </w:rPr>
      </w:pPr>
      <w:r>
        <w:rPr>
          <w:rStyle w:val="normaltextrun"/>
          <w:rFonts w:asciiTheme="minorHAnsi" w:hAnsiTheme="minorHAnsi"/>
          <w:b/>
          <w:color w:val="000000"/>
          <w:sz w:val="24"/>
          <w:shd w:val="clear" w:color="auto" w:fill="FFFFFF"/>
        </w:rPr>
        <w:t>HYSBYSIAD PREIFATRWYDD</w:t>
      </w:r>
    </w:p>
    <w:p w14:paraId="279334B3" w14:textId="77777777" w:rsidR="000927A7" w:rsidRPr="00FD3D19" w:rsidRDefault="000927A7" w:rsidP="000927A7">
      <w:pPr>
        <w:rPr>
          <w:rStyle w:val="eop"/>
          <w:rFonts w:asciiTheme="minorHAnsi" w:hAnsiTheme="minorHAnsi" w:cstheme="minorHAnsi"/>
          <w:b/>
          <w:color w:val="000000"/>
          <w:sz w:val="24"/>
          <w:szCs w:val="24"/>
          <w:shd w:val="clear" w:color="auto" w:fill="FFFFFF"/>
        </w:rPr>
      </w:pPr>
      <w:r>
        <w:rPr>
          <w:rStyle w:val="normaltextrun"/>
          <w:rFonts w:asciiTheme="minorHAnsi" w:hAnsiTheme="minorHAnsi"/>
          <w:b/>
          <w:color w:val="000000"/>
          <w:sz w:val="24"/>
          <w:shd w:val="clear" w:color="auto" w:fill="FFFFFF"/>
        </w:rPr>
        <w:lastRenderedPageBreak/>
        <w:t>Mae eich gwybodaeth bersonol yn bwysig i ni a byddwn yn cymryd pob cam rhesymol i sicrhau ei bod yn cael ei chadw’n ddiogel.  Mae ein polisi preifatrwydd yn dweud wrthych chi pa wybodaeth bersonol rydym yn ei dal amdanoch chi efallai a sut rydym yn sicrhau ei bod yn cael ei chadw’n ddiogel. Gallwch ddarllen ein hysbysiad preifatrwydd yma: </w:t>
      </w:r>
      <w:hyperlink r:id="rId11" w:tgtFrame="_blank" w:history="1">
        <w:r>
          <w:rPr>
            <w:rStyle w:val="normaltextrun"/>
            <w:rFonts w:asciiTheme="minorHAnsi" w:hAnsiTheme="minorHAnsi"/>
            <w:b/>
            <w:color w:val="0000FF"/>
            <w:sz w:val="24"/>
            <w:szCs w:val="24"/>
            <w:u w:val="single"/>
            <w:shd w:val="clear" w:color="auto" w:fill="FFFFFF"/>
          </w:rPr>
          <w:t>https://www.nspcc.org.uk/privacy-policy</w:t>
        </w:r>
      </w:hyperlink>
      <w:r>
        <w:rPr>
          <w:rStyle w:val="eop"/>
          <w:rFonts w:asciiTheme="minorHAnsi" w:hAnsiTheme="minorHAnsi"/>
          <w:b/>
          <w:color w:val="000000"/>
          <w:sz w:val="24"/>
          <w:shd w:val="clear" w:color="auto" w:fill="FFFFFF"/>
        </w:rPr>
        <w:t> </w:t>
      </w:r>
    </w:p>
    <w:p w14:paraId="55597C1C" w14:textId="77777777" w:rsidR="000927A7" w:rsidRDefault="000927A7" w:rsidP="000927A7"/>
    <w:p w14:paraId="64FB2A24" w14:textId="77777777" w:rsidR="000927A7" w:rsidRDefault="000927A7" w:rsidP="000927A7"/>
    <w:p w14:paraId="128C9D78" w14:textId="77777777" w:rsidR="00BD5FD5" w:rsidRDefault="00BD5FD5"/>
    <w:sectPr w:rsidR="00BD5FD5" w:rsidSect="005A16A1">
      <w:headerReference w:type="default" r:id="rId12"/>
      <w:footerReference w:type="default" r:id="rId13"/>
      <w:pgSz w:w="11906" w:h="16838"/>
      <w:pgMar w:top="1189" w:right="1440" w:bottom="113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897A" w14:textId="77777777" w:rsidR="00C97227" w:rsidRDefault="00C97227">
      <w:r>
        <w:separator/>
      </w:r>
    </w:p>
  </w:endnote>
  <w:endnote w:type="continuationSeparator" w:id="0">
    <w:p w14:paraId="63692C48" w14:textId="77777777" w:rsidR="00C97227" w:rsidRDefault="00C9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42774"/>
      <w:docPartObj>
        <w:docPartGallery w:val="Page Numbers (Bottom of Page)"/>
        <w:docPartUnique/>
      </w:docPartObj>
    </w:sdtPr>
    <w:sdtEndPr>
      <w:rPr>
        <w:noProof/>
      </w:rPr>
    </w:sdtEndPr>
    <w:sdtContent>
      <w:p w14:paraId="4E737C32" w14:textId="77777777" w:rsidR="002D3A93" w:rsidRDefault="002D3A93">
        <w:pPr>
          <w:pStyle w:val="Footer"/>
          <w:jc w:val="center"/>
        </w:pPr>
        <w:r>
          <w:fldChar w:fldCharType="begin"/>
        </w:r>
        <w:r>
          <w:instrText xml:space="preserve"> PAGE   \* MERGEFORMAT </w:instrText>
        </w:r>
        <w:r>
          <w:fldChar w:fldCharType="separate"/>
        </w:r>
        <w:r w:rsidR="0081775E">
          <w:rPr>
            <w:noProof/>
          </w:rPr>
          <w:t>6</w:t>
        </w:r>
        <w:r>
          <w:fldChar w:fldCharType="end"/>
        </w:r>
      </w:p>
    </w:sdtContent>
  </w:sdt>
  <w:p w14:paraId="3F705EAF" w14:textId="77777777" w:rsidR="005A16A1" w:rsidRPr="005A16A1" w:rsidRDefault="002D3A93" w:rsidP="002D3A93">
    <w:pPr>
      <w:pStyle w:val="Footer"/>
    </w:pPr>
    <w:r>
      <w:t xml:space="preserve">V1 26/11/2020 </w:t>
    </w:r>
    <w:r w:rsidR="001207CA">
      <w:t>Tîm Cyfranogi</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9543" w14:textId="77777777" w:rsidR="00C97227" w:rsidRDefault="00C97227">
      <w:r>
        <w:separator/>
      </w:r>
    </w:p>
  </w:footnote>
  <w:footnote w:type="continuationSeparator" w:id="0">
    <w:p w14:paraId="0B74ADAB" w14:textId="77777777" w:rsidR="00C97227" w:rsidRDefault="00C9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208E" w14:textId="77777777" w:rsidR="005A16A1" w:rsidRDefault="000927A7" w:rsidP="005A16A1">
    <w:pPr>
      <w:pStyle w:val="Header"/>
      <w:jc w:val="center"/>
    </w:pPr>
    <w:r>
      <w:rPr>
        <w:noProof/>
        <w:lang w:val="en-US"/>
      </w:rPr>
      <w:drawing>
        <wp:inline distT="0" distB="0" distL="0" distR="0" wp14:anchorId="7028B938" wp14:editId="65569F50">
          <wp:extent cx="1398953" cy="343790"/>
          <wp:effectExtent l="0" t="0" r="0" b="0"/>
          <wp:docPr id="1" name="Picture 1" descr="C:\Users\TEMP.NSPCC-NC.010\AppData\Local\Microsoft\Windows\Temporary Internet Files\Content.IE5\VXE3997W\NSPCCLogo_Colour_Fo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NSPCC-NC.010\AppData\Local\Microsoft\Windows\Temporary Internet Files\Content.IE5\VXE3997W\NSPCCLogo_Colour_For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639" cy="3449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98D"/>
    <w:multiLevelType w:val="hybridMultilevel"/>
    <w:tmpl w:val="F5E64304"/>
    <w:lvl w:ilvl="0" w:tplc="E3245B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075667"/>
    <w:multiLevelType w:val="hybridMultilevel"/>
    <w:tmpl w:val="03900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9697718"/>
    <w:multiLevelType w:val="hybridMultilevel"/>
    <w:tmpl w:val="4FC4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F1819"/>
    <w:multiLevelType w:val="hybridMultilevel"/>
    <w:tmpl w:val="3A542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A7"/>
    <w:rsid w:val="000927A7"/>
    <w:rsid w:val="00102483"/>
    <w:rsid w:val="001207CA"/>
    <w:rsid w:val="00197452"/>
    <w:rsid w:val="001F1771"/>
    <w:rsid w:val="00237FCF"/>
    <w:rsid w:val="002C25F0"/>
    <w:rsid w:val="002D3A93"/>
    <w:rsid w:val="003E1C4D"/>
    <w:rsid w:val="00464A2F"/>
    <w:rsid w:val="005033EE"/>
    <w:rsid w:val="00532C71"/>
    <w:rsid w:val="00634D00"/>
    <w:rsid w:val="0081775E"/>
    <w:rsid w:val="00841DB1"/>
    <w:rsid w:val="00860098"/>
    <w:rsid w:val="008C48C1"/>
    <w:rsid w:val="00B364EC"/>
    <w:rsid w:val="00B836CB"/>
    <w:rsid w:val="00BD5FD5"/>
    <w:rsid w:val="00C97227"/>
    <w:rsid w:val="00D42C02"/>
    <w:rsid w:val="00D63FBC"/>
    <w:rsid w:val="00DA601D"/>
    <w:rsid w:val="00FA0104"/>
    <w:rsid w:val="00FD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5160"/>
  <w15:chartTrackingRefBased/>
  <w15:docId w15:val="{CE3A0C41-9F8C-4DB4-987B-B83B2F86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A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7A7"/>
    <w:pPr>
      <w:tabs>
        <w:tab w:val="center" w:pos="4513"/>
        <w:tab w:val="right" w:pos="9026"/>
      </w:tabs>
    </w:pPr>
  </w:style>
  <w:style w:type="character" w:customStyle="1" w:styleId="HeaderChar">
    <w:name w:val="Header Char"/>
    <w:basedOn w:val="DefaultParagraphFont"/>
    <w:link w:val="Header"/>
    <w:uiPriority w:val="99"/>
    <w:rsid w:val="000927A7"/>
    <w:rPr>
      <w:rFonts w:ascii="Arial" w:eastAsia="Times New Roman" w:hAnsi="Arial" w:cs="Times New Roman"/>
      <w:sz w:val="20"/>
      <w:szCs w:val="20"/>
    </w:rPr>
  </w:style>
  <w:style w:type="paragraph" w:styleId="Footer">
    <w:name w:val="footer"/>
    <w:basedOn w:val="Normal"/>
    <w:link w:val="FooterChar"/>
    <w:uiPriority w:val="99"/>
    <w:unhideWhenUsed/>
    <w:rsid w:val="000927A7"/>
    <w:pPr>
      <w:tabs>
        <w:tab w:val="center" w:pos="4513"/>
        <w:tab w:val="right" w:pos="9026"/>
      </w:tabs>
    </w:pPr>
  </w:style>
  <w:style w:type="character" w:customStyle="1" w:styleId="FooterChar">
    <w:name w:val="Footer Char"/>
    <w:basedOn w:val="DefaultParagraphFont"/>
    <w:link w:val="Footer"/>
    <w:uiPriority w:val="99"/>
    <w:rsid w:val="000927A7"/>
    <w:rPr>
      <w:rFonts w:ascii="Arial" w:eastAsia="Times New Roman" w:hAnsi="Arial" w:cs="Times New Roman"/>
      <w:sz w:val="20"/>
      <w:szCs w:val="20"/>
    </w:rPr>
  </w:style>
  <w:style w:type="paragraph" w:styleId="ListParagraph">
    <w:name w:val="List Paragraph"/>
    <w:basedOn w:val="Normal"/>
    <w:uiPriority w:val="34"/>
    <w:qFormat/>
    <w:rsid w:val="000927A7"/>
    <w:pPr>
      <w:ind w:left="720"/>
      <w:contextualSpacing/>
    </w:pPr>
  </w:style>
  <w:style w:type="paragraph" w:styleId="CommentText">
    <w:name w:val="annotation text"/>
    <w:basedOn w:val="Normal"/>
    <w:link w:val="CommentTextChar"/>
    <w:uiPriority w:val="99"/>
    <w:unhideWhenUsed/>
    <w:rsid w:val="000927A7"/>
  </w:style>
  <w:style w:type="character" w:customStyle="1" w:styleId="CommentTextChar">
    <w:name w:val="Comment Text Char"/>
    <w:basedOn w:val="DefaultParagraphFont"/>
    <w:link w:val="CommentText"/>
    <w:uiPriority w:val="99"/>
    <w:rsid w:val="000927A7"/>
    <w:rPr>
      <w:rFonts w:ascii="Arial" w:eastAsia="Times New Roman" w:hAnsi="Arial" w:cs="Times New Roman"/>
      <w:sz w:val="20"/>
      <w:szCs w:val="20"/>
    </w:rPr>
  </w:style>
  <w:style w:type="character" w:customStyle="1" w:styleId="normaltextrun">
    <w:name w:val="normaltextrun"/>
    <w:basedOn w:val="DefaultParagraphFont"/>
    <w:rsid w:val="000927A7"/>
  </w:style>
  <w:style w:type="character" w:customStyle="1" w:styleId="eop">
    <w:name w:val="eop"/>
    <w:basedOn w:val="DefaultParagraphFont"/>
    <w:rsid w:val="000927A7"/>
  </w:style>
  <w:style w:type="character" w:styleId="Hyperlink">
    <w:name w:val="Hyperlink"/>
    <w:basedOn w:val="DefaultParagraphFont"/>
    <w:uiPriority w:val="99"/>
    <w:unhideWhenUsed/>
    <w:rsid w:val="00092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pcc.org.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rticipationteam@NSPC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0a1a1-eab8-4360-a154-c04f302be4df" xsi:nil="true"/>
    <lcf76f155ced4ddcb4097134ff3c332f xmlns="d1d42cc3-cad2-46af-9008-d2d6776dc5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D0C9F1333404BBD2A1B19DFA30496" ma:contentTypeVersion="15" ma:contentTypeDescription="Create a new document." ma:contentTypeScope="" ma:versionID="f5f081ddab6a032ad55ffd5f92881dc3">
  <xsd:schema xmlns:xsd="http://www.w3.org/2001/XMLSchema" xmlns:xs="http://www.w3.org/2001/XMLSchema" xmlns:p="http://schemas.microsoft.com/office/2006/metadata/properties" xmlns:ns2="d1d42cc3-cad2-46af-9008-d2d6776dc5fa" xmlns:ns3="d650a1a1-eab8-4360-a154-c04f302be4df" targetNamespace="http://schemas.microsoft.com/office/2006/metadata/properties" ma:root="true" ma:fieldsID="b7612b5b4f3bee93934afd7808c995b6" ns2:_="" ns3:_="">
    <xsd:import namespace="d1d42cc3-cad2-46af-9008-d2d6776dc5fa"/>
    <xsd:import namespace="d650a1a1-eab8-4360-a154-c04f302be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2cc3-cad2-46af-9008-d2d6776dc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50a1a1-eab8-4360-a154-c04f302be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68a7c-4d46-45c2-8c52-42d3f9d68f59}" ma:internalName="TaxCatchAll" ma:showField="CatchAllData" ma:web="d650a1a1-eab8-4360-a154-c04f302be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05214-2DEC-42ED-9B3E-FAD55DEF5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4C5C6-5AB8-4943-A402-60584CDD0D9E}">
  <ds:schemaRefs>
    <ds:schemaRef ds:uri="http://schemas.microsoft.com/sharepoint/v3/contenttype/forms"/>
  </ds:schemaRefs>
</ds:datastoreItem>
</file>

<file path=customXml/itemProps3.xml><?xml version="1.0" encoding="utf-8"?>
<ds:datastoreItem xmlns:ds="http://schemas.openxmlformats.org/officeDocument/2006/customXml" ds:itemID="{96A504BE-7596-4539-BD62-12528B216FE4}"/>
</file>

<file path=docProps/app.xml><?xml version="1.0" encoding="utf-8"?>
<Properties xmlns="http://schemas.openxmlformats.org/officeDocument/2006/extended-properties" xmlns:vt="http://schemas.openxmlformats.org/officeDocument/2006/docPropsVTypes">
  <Template>Normal</Template>
  <TotalTime>3</TotalTime>
  <Pages>6</Pages>
  <Words>1627</Words>
  <Characters>7325</Characters>
  <Application>Microsoft Office Word</Application>
  <DocSecurity>0</DocSecurity>
  <Lines>1220</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Lucy</dc:creator>
  <cp:keywords/>
  <dc:description/>
  <cp:lastModifiedBy>CLARKE, Zazie</cp:lastModifiedBy>
  <cp:revision>7</cp:revision>
  <dcterms:created xsi:type="dcterms:W3CDTF">2022-11-18T15:30:00Z</dcterms:created>
  <dcterms:modified xsi:type="dcterms:W3CDTF">2022-11-18T15:43:00Z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0x01010050BD0C9F1333404BBD2A1B19DFA30496</vt:lpwstr>
  </property>
  <property fmtid="{D5CDD505-2E9C-101B-9397-08002B2CF9AE}" pid="3" name="Order">
    <vt:r8>627200</vt:r8>
  </property>
</Properties>
</file>